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DD3D" w14:textId="743B2F7E" w:rsidR="00C04935" w:rsidRPr="00C04935" w:rsidRDefault="00C04935" w:rsidP="00CF7BCD">
      <w:pPr>
        <w:spacing w:line="57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Тариф </w:t>
      </w:r>
      <w:r w:rsidR="00DA0BC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Франшиза</w:t>
      </w:r>
      <w:r w:rsidRPr="00C04935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:</w:t>
      </w:r>
    </w:p>
    <w:p w14:paraId="24BF170C" w14:textId="1712ED98" w:rsidR="00C04935" w:rsidRDefault="00C04935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 xml:space="preserve">Стоимость – </w:t>
      </w:r>
      <w:r w:rsidR="00CF7BCD" w:rsidRPr="00DA0BCD">
        <w:rPr>
          <w:rFonts w:ascii="Times New Roman" w:eastAsia="Times New Roman" w:hAnsi="Times New Roman" w:cs="Times New Roman"/>
          <w:color w:val="212121"/>
          <w:lang w:eastAsia="ru-RU"/>
        </w:rPr>
        <w:t>250 000</w:t>
      </w: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 xml:space="preserve"> рублей</w:t>
      </w:r>
    </w:p>
    <w:p w14:paraId="04D63DAB" w14:textId="77777777" w:rsidR="00CF7BCD" w:rsidRPr="00C04935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Возможность вести бизнес в партнерстве с RC Group:</w:t>
      </w:r>
    </w:p>
    <w:p w14:paraId="2A088DC2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программа лояльности</w:t>
      </w:r>
    </w:p>
    <w:p w14:paraId="25330DA4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клиентский сервис</w:t>
      </w:r>
    </w:p>
    <w:p w14:paraId="329F0EF7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сотовая связь</w:t>
      </w:r>
    </w:p>
    <w:p w14:paraId="1B0DF106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страховые полисы</w:t>
      </w:r>
    </w:p>
    <w:p w14:paraId="00E43E1D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сертификаты</w:t>
      </w:r>
    </w:p>
    <w:p w14:paraId="4F2F8439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банковские продукты</w:t>
      </w:r>
    </w:p>
    <w:p w14:paraId="6CF0668E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Расширенная партнерская программа</w:t>
      </w:r>
    </w:p>
    <w:p w14:paraId="5D9B57CF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Повышенные комиссии с продажи продуктов RC Group</w:t>
      </w:r>
    </w:p>
    <w:p w14:paraId="2B8494B7" w14:textId="73DA34CD" w:rsidR="00CF7BCD" w:rsidRPr="00C04935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Возможность оформления статуса «самозанятый» Удобное пользование сервисом электронного документооборота «Консоль» для эффективного ведения бизнеса</w:t>
      </w:r>
    </w:p>
    <w:p w14:paraId="1849F544" w14:textId="77777777" w:rsidR="00CF7BCD" w:rsidRPr="00C04935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Обучение от RC Group:</w:t>
      </w:r>
    </w:p>
    <w:p w14:paraId="685301CD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Основы продаж</w:t>
      </w:r>
    </w:p>
    <w:p w14:paraId="5378F5FB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Работа с возражениями клиента</w:t>
      </w:r>
    </w:p>
    <w:p w14:paraId="62817639" w14:textId="68AD3DAD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Тайм менеджмент</w:t>
      </w:r>
    </w:p>
    <w:p w14:paraId="1BA152F5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Личная эффективность</w:t>
      </w:r>
    </w:p>
    <w:p w14:paraId="16F84A36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Командообразование</w:t>
      </w:r>
      <w:proofErr w:type="spellEnd"/>
    </w:p>
    <w:p w14:paraId="4E43BEDA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Лидерство</w:t>
      </w:r>
    </w:p>
    <w:p w14:paraId="324C3CEA" w14:textId="75C7DA87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 xml:space="preserve">Все преимущества тарифа </w:t>
      </w:r>
      <w:r w:rsidR="00DA0BCD">
        <w:rPr>
          <w:rFonts w:ascii="Times New Roman" w:eastAsia="Times New Roman" w:hAnsi="Times New Roman" w:cs="Times New Roman"/>
          <w:color w:val="212121"/>
          <w:lang w:eastAsia="ru-RU"/>
        </w:rPr>
        <w:t>Премиум</w:t>
      </w:r>
    </w:p>
    <w:p w14:paraId="205C0CD2" w14:textId="6D042D4D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Бонусы за покупки клиентов 16 поколений</w:t>
      </w:r>
    </w:p>
    <w:p w14:paraId="74961665" w14:textId="2A0ADEB8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За рекомендацию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1000 RC за </w:t>
      </w:r>
      <w:r w:rsidR="00DA0BCD">
        <w:rPr>
          <w:rFonts w:ascii="Times New Roman" w:eastAsia="Times New Roman" w:hAnsi="Times New Roman" w:cs="Times New Roman"/>
          <w:color w:val="212121"/>
          <w:lang w:eastAsia="ru-RU"/>
        </w:rPr>
        <w:t xml:space="preserve">Стандарт </w:t>
      </w:r>
      <w:r>
        <w:rPr>
          <w:rFonts w:ascii="Times New Roman" w:eastAsia="Times New Roman" w:hAnsi="Times New Roman" w:cs="Times New Roman"/>
          <w:color w:val="212121"/>
          <w:lang w:eastAsia="ru-RU"/>
        </w:rPr>
        <w:t>/ 8</w:t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 xml:space="preserve">00 RC за </w:t>
      </w:r>
      <w:r w:rsidR="00DA0BCD">
        <w:rPr>
          <w:rFonts w:ascii="Times New Roman" w:eastAsia="Times New Roman" w:hAnsi="Times New Roman" w:cs="Times New Roman"/>
          <w:color w:val="212121"/>
          <w:lang w:eastAsia="ru-RU"/>
        </w:rPr>
        <w:t>Смарт</w:t>
      </w:r>
    </w:p>
    <w:p w14:paraId="646618E7" w14:textId="77777777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Доступ к платформе обучения</w:t>
      </w:r>
    </w:p>
    <w:p w14:paraId="74F21411" w14:textId="5534976B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План вознаграждения: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Полный</w:t>
      </w:r>
    </w:p>
    <w:p w14:paraId="153192EE" w14:textId="2BF58E6C" w:rsid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Подключение ТСП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: </w:t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Есть</w:t>
      </w:r>
    </w:p>
    <w:p w14:paraId="6D9006F5" w14:textId="77777777" w:rsid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ab/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• П</w:t>
      </w:r>
      <w:r>
        <w:rPr>
          <w:rFonts w:ascii="Times New Roman" w:eastAsia="Times New Roman" w:hAnsi="Times New Roman" w:cs="Times New Roman"/>
          <w:color w:val="212121"/>
          <w:lang w:eastAsia="ru-RU"/>
        </w:rPr>
        <w:t>роцент от сделки с предприятием</w:t>
      </w:r>
    </w:p>
    <w:p w14:paraId="5B8C80EA" w14:textId="4967CC7B" w:rsidR="00CF7BCD" w:rsidRPr="00CF7BCD" w:rsidRDefault="00CF7BCD" w:rsidP="00CF7BCD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• Лицензированное право на работу с юр. лицами от лица “RC Group”</w:t>
      </w:r>
    </w:p>
    <w:p w14:paraId="383A85AC" w14:textId="77777777" w:rsidR="00CF7BCD" w:rsidRPr="00CF7BCD" w:rsidRDefault="00CF7BCD" w:rsidP="00CF7BCD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• 10% вознаграждение от общей комиссии в лично подключенных предприятиях</w:t>
      </w:r>
    </w:p>
    <w:p w14:paraId="0665A106" w14:textId="3826EA35" w:rsidR="00CF7BCD" w:rsidRDefault="00CF7BCD" w:rsidP="00CF7BCD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• Вознаграждение с подключенных предприятий в вашей структуре</w:t>
      </w:r>
    </w:p>
    <w:p w14:paraId="29DE7799" w14:textId="77777777" w:rsid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14:paraId="1CCB4757" w14:textId="4DB962F0" w:rsidR="00CF7BCD" w:rsidRPr="00C04935" w:rsidRDefault="00CF7BCD" w:rsidP="00CF7BCD">
      <w:pPr>
        <w:spacing w:line="57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Тариф </w:t>
      </w:r>
      <w:r w:rsidR="00DA0BC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Франшиза </w:t>
      </w:r>
      <w:proofErr w:type="spellStart"/>
      <w:r w:rsidR="00DA0BCD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Голд</w:t>
      </w:r>
      <w:proofErr w:type="spellEnd"/>
      <w:r w:rsidRPr="00C04935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:</w:t>
      </w:r>
    </w:p>
    <w:p w14:paraId="1DA27949" w14:textId="76C6B89D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 xml:space="preserve">Все преимущества тарифа </w:t>
      </w:r>
      <w:r w:rsidR="00DA0BCD">
        <w:rPr>
          <w:rFonts w:ascii="Times New Roman" w:eastAsia="Times New Roman" w:hAnsi="Times New Roman" w:cs="Times New Roman"/>
          <w:color w:val="212121"/>
          <w:lang w:eastAsia="ru-RU"/>
        </w:rPr>
        <w:t>Франшиза</w:t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lang w:eastAsia="ru-RU"/>
        </w:rPr>
        <w:t>в троекратном размере</w:t>
      </w:r>
    </w:p>
    <w:p w14:paraId="3D7C89CE" w14:textId="7BDFED31" w:rsid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 xml:space="preserve">Стоимость – </w:t>
      </w:r>
      <w:r w:rsidR="00DA0BCD">
        <w:rPr>
          <w:rFonts w:ascii="Times New Roman" w:eastAsia="Times New Roman" w:hAnsi="Times New Roman" w:cs="Times New Roman"/>
          <w:color w:val="212121"/>
          <w:lang w:eastAsia="ru-RU"/>
        </w:rPr>
        <w:t xml:space="preserve">450 </w:t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000</w:t>
      </w: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 xml:space="preserve"> рублей</w:t>
      </w:r>
    </w:p>
    <w:p w14:paraId="6DBF7C53" w14:textId="77777777" w:rsidR="00CF7BCD" w:rsidRPr="00C04935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Возможность вести бизнес в партнерстве с RC Group:</w:t>
      </w:r>
    </w:p>
    <w:p w14:paraId="661169D8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программа лояльности</w:t>
      </w:r>
    </w:p>
    <w:p w14:paraId="451680AD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клиентский сервис</w:t>
      </w:r>
    </w:p>
    <w:p w14:paraId="0B533455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сотовая связь</w:t>
      </w:r>
    </w:p>
    <w:p w14:paraId="120B5F4C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страховые полисы</w:t>
      </w:r>
    </w:p>
    <w:p w14:paraId="5953A5D9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сертификаты</w:t>
      </w:r>
    </w:p>
    <w:p w14:paraId="790E5B5B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банковские продукты</w:t>
      </w:r>
    </w:p>
    <w:p w14:paraId="36D3B6FB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Расширенная партнерская программа</w:t>
      </w:r>
    </w:p>
    <w:p w14:paraId="731F9E03" w14:textId="77777777" w:rsidR="00CF7BCD" w:rsidRPr="00C04935" w:rsidRDefault="00CF7BCD" w:rsidP="00CF7BC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Повышенные комиссии с продажи продуктов RC Group</w:t>
      </w:r>
    </w:p>
    <w:p w14:paraId="1EFDC956" w14:textId="77777777" w:rsidR="00CF7BCD" w:rsidRPr="00C04935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Возможность оформления статуса «самозанятый» Удобное пользование сервисом электронного документооборота «Консоль» для эффективного ведения бизнеса</w:t>
      </w:r>
    </w:p>
    <w:p w14:paraId="09219F9E" w14:textId="77777777" w:rsidR="00CF7BCD" w:rsidRPr="00C04935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Обучение от RC Group:</w:t>
      </w:r>
    </w:p>
    <w:p w14:paraId="69F52CCA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Основы продаж</w:t>
      </w:r>
    </w:p>
    <w:p w14:paraId="7DC42AA7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Работа с возражениями клиента</w:t>
      </w:r>
    </w:p>
    <w:p w14:paraId="69A550BC" w14:textId="27F2AB84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Тайм менеджмент</w:t>
      </w:r>
    </w:p>
    <w:p w14:paraId="0617371C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Личная эффективность</w:t>
      </w:r>
    </w:p>
    <w:p w14:paraId="43A9D57C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Командообразование</w:t>
      </w:r>
      <w:proofErr w:type="spellEnd"/>
    </w:p>
    <w:p w14:paraId="656FC53E" w14:textId="77777777" w:rsidR="00CF7BCD" w:rsidRPr="00C04935" w:rsidRDefault="00CF7BCD" w:rsidP="00CF7BC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04935">
        <w:rPr>
          <w:rFonts w:ascii="Times New Roman" w:eastAsia="Times New Roman" w:hAnsi="Times New Roman" w:cs="Times New Roman"/>
          <w:color w:val="212121"/>
          <w:lang w:eastAsia="ru-RU"/>
        </w:rPr>
        <w:t>Лидерство</w:t>
      </w:r>
    </w:p>
    <w:p w14:paraId="6567A0A1" w14:textId="77777777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Бонусы за покупки клиентов 16 поколений</w:t>
      </w:r>
    </w:p>
    <w:p w14:paraId="538A263D" w14:textId="2232B0E3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За рекомендацию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1000 RC за </w:t>
      </w:r>
      <w:r w:rsidR="00DA0BCD">
        <w:rPr>
          <w:rFonts w:ascii="Times New Roman" w:eastAsia="Times New Roman" w:hAnsi="Times New Roman" w:cs="Times New Roman"/>
          <w:color w:val="212121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/ 8</w:t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 xml:space="preserve">00 RC за </w:t>
      </w:r>
      <w:r w:rsidR="00DA0BCD">
        <w:rPr>
          <w:rFonts w:ascii="Times New Roman" w:eastAsia="Times New Roman" w:hAnsi="Times New Roman" w:cs="Times New Roman"/>
          <w:color w:val="212121"/>
          <w:lang w:eastAsia="ru-RU"/>
        </w:rPr>
        <w:t>Смарт</w:t>
      </w:r>
    </w:p>
    <w:p w14:paraId="75E9E59F" w14:textId="77777777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Доступ к платформе обучения</w:t>
      </w:r>
    </w:p>
    <w:p w14:paraId="291B0172" w14:textId="77777777" w:rsidR="00CF7BCD" w:rsidRP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План вознаграждения: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Полный</w:t>
      </w:r>
    </w:p>
    <w:p w14:paraId="0C132F7C" w14:textId="77777777" w:rsid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Подключение ТСП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: </w:t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Есть</w:t>
      </w:r>
    </w:p>
    <w:p w14:paraId="57115CF2" w14:textId="77777777" w:rsidR="00CF7BCD" w:rsidRDefault="00CF7BCD" w:rsidP="00CF7BCD">
      <w:pPr>
        <w:spacing w:line="336" w:lineRule="atLeast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ab/>
      </w: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• П</w:t>
      </w:r>
      <w:r>
        <w:rPr>
          <w:rFonts w:ascii="Times New Roman" w:eastAsia="Times New Roman" w:hAnsi="Times New Roman" w:cs="Times New Roman"/>
          <w:color w:val="212121"/>
          <w:lang w:eastAsia="ru-RU"/>
        </w:rPr>
        <w:t>роцент от сделки с предприятием</w:t>
      </w:r>
    </w:p>
    <w:p w14:paraId="502792E5" w14:textId="77777777" w:rsidR="00CF7BCD" w:rsidRPr="00CF7BCD" w:rsidRDefault="00CF7BCD" w:rsidP="00CF7BCD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• Лицензированное право на работу с юр. лицами от лица “RC Group”</w:t>
      </w:r>
    </w:p>
    <w:p w14:paraId="193B3303" w14:textId="77777777" w:rsidR="00CF7BCD" w:rsidRPr="00CF7BCD" w:rsidRDefault="00CF7BCD" w:rsidP="00CF7BCD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• 10% вознаграждение от общей комиссии в лично подключенных предприятиях</w:t>
      </w:r>
    </w:p>
    <w:p w14:paraId="0F20A913" w14:textId="77777777" w:rsidR="00CF7BCD" w:rsidRDefault="00CF7BCD" w:rsidP="00CF7BCD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CF7BCD">
        <w:rPr>
          <w:rFonts w:ascii="Times New Roman" w:eastAsia="Times New Roman" w:hAnsi="Times New Roman" w:cs="Times New Roman"/>
          <w:color w:val="212121"/>
          <w:lang w:eastAsia="ru-RU"/>
        </w:rPr>
        <w:t>• Вознаграждение с подключенных предприятий в вашей структуре</w:t>
      </w:r>
    </w:p>
    <w:p w14:paraId="32898C15" w14:textId="77777777" w:rsidR="00C04935" w:rsidRPr="00C04935" w:rsidRDefault="00C04935" w:rsidP="00C04935">
      <w:pPr>
        <w:jc w:val="both"/>
        <w:rPr>
          <w:rFonts w:ascii="Times New Roman" w:hAnsi="Times New Roman" w:cs="Times New Roman"/>
        </w:rPr>
      </w:pPr>
    </w:p>
    <w:sectPr w:rsidR="00C04935" w:rsidRPr="00C0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7E"/>
    <w:multiLevelType w:val="multilevel"/>
    <w:tmpl w:val="6248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E14F8"/>
    <w:multiLevelType w:val="multilevel"/>
    <w:tmpl w:val="34E4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F7209"/>
    <w:multiLevelType w:val="multilevel"/>
    <w:tmpl w:val="0F58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03BCC"/>
    <w:multiLevelType w:val="multilevel"/>
    <w:tmpl w:val="9696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21212"/>
    <w:multiLevelType w:val="multilevel"/>
    <w:tmpl w:val="CB3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739095">
    <w:abstractNumId w:val="2"/>
  </w:num>
  <w:num w:numId="2" w16cid:durableId="1743793302">
    <w:abstractNumId w:val="0"/>
  </w:num>
  <w:num w:numId="3" w16cid:durableId="1731609205">
    <w:abstractNumId w:val="1"/>
  </w:num>
  <w:num w:numId="4" w16cid:durableId="152066610">
    <w:abstractNumId w:val="3"/>
  </w:num>
  <w:num w:numId="5" w16cid:durableId="1324894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35"/>
    <w:rsid w:val="00C04935"/>
    <w:rsid w:val="00CF7BCD"/>
    <w:rsid w:val="00D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33DB"/>
  <w15:chartTrackingRefBased/>
  <w15:docId w15:val="{A605E4D6-0C07-1042-ACA2-CDBEDA2E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9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B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B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49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04935"/>
  </w:style>
  <w:style w:type="character" w:customStyle="1" w:styleId="50">
    <w:name w:val="Заголовок 5 Знак"/>
    <w:basedOn w:val="a0"/>
    <w:link w:val="5"/>
    <w:uiPriority w:val="9"/>
    <w:semiHidden/>
    <w:rsid w:val="00CF7B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BC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Сотник</dc:creator>
  <cp:keywords/>
  <dc:description/>
  <cp:lastModifiedBy>Света Никитина</cp:lastModifiedBy>
  <cp:revision>4</cp:revision>
  <dcterms:created xsi:type="dcterms:W3CDTF">2022-12-21T11:08:00Z</dcterms:created>
  <dcterms:modified xsi:type="dcterms:W3CDTF">2024-04-09T11:46:00Z</dcterms:modified>
</cp:coreProperties>
</file>