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28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ДИСТРИБЬЮТОРСКОЕ СОГЛАШЕНИЕ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</w:p>
    <w:p>
      <w:pPr>
        <w:pStyle w:val="Normal.0"/>
        <w:spacing w:before="3"/>
        <w:ind w:right="164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Настоящий документ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являющийся цифровой копией оригинала</w:t>
      </w:r>
      <w:r>
        <w:rPr>
          <w:sz w:val="28"/>
          <w:szCs w:val="28"/>
          <w:rtl w:val="0"/>
          <w:lang w:val="ru-RU"/>
        </w:rPr>
        <w:t xml:space="preserve">*, </w:t>
      </w:r>
      <w:r>
        <w:rPr>
          <w:sz w:val="28"/>
          <w:szCs w:val="28"/>
          <w:rtl w:val="0"/>
          <w:lang w:val="ru-RU"/>
        </w:rPr>
        <w:t>постоянно размещённого по сетевому адресу</w:t>
      </w:r>
      <w:r>
        <w:rPr>
          <w:sz w:val="28"/>
          <w:szCs w:val="28"/>
          <w:rtl w:val="0"/>
          <w:lang w:val="ru-RU"/>
        </w:rPr>
        <w:t xml:space="preserve">: https://rc.company/documents, </w:t>
      </w:r>
      <w:r>
        <w:rPr>
          <w:sz w:val="28"/>
          <w:szCs w:val="28"/>
          <w:rtl w:val="0"/>
          <w:lang w:val="ru-RU"/>
        </w:rPr>
        <w:t xml:space="preserve">является публичной офертой компании ООО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РК</w:t>
      </w:r>
      <w:r>
        <w:rPr>
          <w:sz w:val="28"/>
          <w:szCs w:val="28"/>
          <w:rtl w:val="0"/>
          <w:lang w:val="ru-RU"/>
        </w:rPr>
        <w:t>" (</w:t>
      </w:r>
      <w:r>
        <w:rPr>
          <w:sz w:val="28"/>
          <w:szCs w:val="28"/>
          <w:rtl w:val="0"/>
          <w:lang w:val="ru-RU"/>
        </w:rPr>
        <w:t>далее – «Компания»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и адресовано всем заинтересованным физическим лицам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достигшим совершеннолетия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которые акцептуют условия Соглашения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– Дистрибьютор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spacing w:before="3"/>
        <w:ind w:right="164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Надлежащим акцептом настоящей оферты является заключением Дистрибьютором и Компанией лицензионного соглашения о приобретении Дистрибьютором неисключительных прав на использование программного обеспечения «Кабинет дистрибьютора» и совершается путем первичной регистрации в качестве Дистрибьютора на сайте Оператора </w:t>
      </w:r>
      <w:r>
        <w:rPr>
          <w:sz w:val="28"/>
          <w:szCs w:val="28"/>
          <w:rtl w:val="0"/>
          <w:lang w:val="ru-RU"/>
        </w:rPr>
        <w:t xml:space="preserve">https://rc.company. </w:t>
      </w:r>
    </w:p>
    <w:p>
      <w:pPr>
        <w:pStyle w:val="Normal.0"/>
        <w:spacing w:before="3"/>
        <w:ind w:right="164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.0"/>
        <w:spacing w:before="1"/>
        <w:ind w:left="108" w:right="161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ТЕРМИНЫ И ОПРЕДЕЛЕНИЯ</w:t>
      </w:r>
    </w:p>
    <w:p>
      <w:pPr>
        <w:pStyle w:val="Normal.0"/>
        <w:spacing w:before="1"/>
        <w:ind w:left="108" w:right="161" w:firstLine="0"/>
        <w:rPr>
          <w:sz w:val="28"/>
          <w:szCs w:val="28"/>
        </w:rPr>
      </w:pP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Компания</w:t>
      </w:r>
      <w:r>
        <w:rPr>
          <w:sz w:val="28"/>
          <w:szCs w:val="28"/>
          <w:rtl w:val="0"/>
          <w:lang w:val="ru-RU"/>
        </w:rPr>
        <w:t xml:space="preserve"> – Общество с ограниченной ответственностью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РК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ИНН </w:t>
      </w:r>
      <w:r>
        <w:rPr>
          <w:sz w:val="28"/>
          <w:szCs w:val="28"/>
          <w:rtl w:val="0"/>
          <w:lang w:val="ru-RU"/>
        </w:rPr>
        <w:t xml:space="preserve">7806579019 </w:t>
      </w:r>
      <w:r>
        <w:rPr>
          <w:sz w:val="28"/>
          <w:szCs w:val="28"/>
          <w:rtl w:val="0"/>
          <w:lang w:val="ru-RU"/>
        </w:rPr>
        <w:t xml:space="preserve">ОГРН </w:t>
      </w:r>
      <w:r>
        <w:rPr>
          <w:sz w:val="28"/>
          <w:szCs w:val="28"/>
          <w:rtl w:val="0"/>
          <w:lang w:val="ru-RU"/>
        </w:rPr>
        <w:t xml:space="preserve">1207800158994, </w:t>
      </w:r>
      <w:r>
        <w:rPr>
          <w:sz w:val="28"/>
          <w:szCs w:val="28"/>
          <w:rtl w:val="0"/>
          <w:lang w:val="ru-RU"/>
        </w:rPr>
        <w:t>расположенное по адресу</w:t>
      </w:r>
      <w:r>
        <w:rPr>
          <w:sz w:val="28"/>
          <w:szCs w:val="28"/>
          <w:rtl w:val="0"/>
          <w:lang w:val="ru-RU"/>
        </w:rPr>
        <w:t xml:space="preserve">: 191124,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тер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Муниципальный Округ Смольнинское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ул Красного Текстильщика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.10-12, </w:t>
      </w:r>
      <w:r>
        <w:rPr>
          <w:sz w:val="28"/>
          <w:szCs w:val="28"/>
          <w:rtl w:val="0"/>
          <w:lang w:val="ru-RU"/>
        </w:rPr>
        <w:t>литера 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помещ</w:t>
      </w:r>
      <w:r>
        <w:rPr>
          <w:sz w:val="28"/>
          <w:szCs w:val="28"/>
          <w:rtl w:val="0"/>
          <w:lang w:val="ru-RU"/>
        </w:rPr>
        <w:t>. 1-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Оператор</w:t>
      </w:r>
      <w:r>
        <w:rPr>
          <w:sz w:val="28"/>
          <w:szCs w:val="28"/>
          <w:rtl w:val="0"/>
          <w:lang w:val="ru-RU"/>
        </w:rPr>
        <w:t xml:space="preserve"> – Общество с ограниченной ответственностью «РК» ИНН </w:t>
      </w:r>
      <w:r>
        <w:rPr>
          <w:sz w:val="28"/>
          <w:szCs w:val="28"/>
          <w:rtl w:val="0"/>
          <w:lang w:val="ru-RU"/>
        </w:rPr>
        <w:t xml:space="preserve">7806579019 </w:t>
      </w:r>
      <w:r>
        <w:rPr>
          <w:sz w:val="28"/>
          <w:szCs w:val="28"/>
          <w:rtl w:val="0"/>
          <w:lang w:val="ru-RU"/>
        </w:rPr>
        <w:t xml:space="preserve">КПП </w:t>
      </w:r>
      <w:r>
        <w:rPr>
          <w:sz w:val="28"/>
          <w:szCs w:val="28"/>
          <w:rtl w:val="0"/>
          <w:lang w:val="ru-RU"/>
        </w:rPr>
        <w:t xml:space="preserve">780601001 </w:t>
      </w:r>
      <w:r>
        <w:rPr>
          <w:sz w:val="28"/>
          <w:szCs w:val="28"/>
          <w:rtl w:val="0"/>
          <w:lang w:val="ru-RU"/>
        </w:rPr>
        <w:t xml:space="preserve">ОГРН </w:t>
      </w:r>
      <w:r>
        <w:rPr>
          <w:sz w:val="28"/>
          <w:szCs w:val="28"/>
          <w:rtl w:val="0"/>
          <w:lang w:val="ru-RU"/>
        </w:rPr>
        <w:t xml:space="preserve">1207800158994, </w:t>
      </w:r>
      <w:r>
        <w:rPr>
          <w:sz w:val="28"/>
          <w:szCs w:val="28"/>
          <w:rtl w:val="0"/>
          <w:lang w:val="ru-RU"/>
        </w:rPr>
        <w:t>расположенное по адресу</w:t>
      </w:r>
      <w:r>
        <w:rPr>
          <w:sz w:val="28"/>
          <w:szCs w:val="28"/>
          <w:rtl w:val="0"/>
          <w:lang w:val="ru-RU"/>
        </w:rPr>
        <w:t xml:space="preserve">: 191124,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тер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Муниципальный Округ Смольнинское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ул Красного Текстильщика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.10-12, </w:t>
      </w:r>
      <w:r>
        <w:rPr>
          <w:sz w:val="28"/>
          <w:szCs w:val="28"/>
          <w:rtl w:val="0"/>
          <w:lang w:val="ru-RU"/>
        </w:rPr>
        <w:t>литера 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помещ</w:t>
      </w:r>
      <w:r>
        <w:rPr>
          <w:sz w:val="28"/>
          <w:szCs w:val="28"/>
          <w:rtl w:val="0"/>
          <w:lang w:val="ru-RU"/>
        </w:rPr>
        <w:t>. 1-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Дистрибьютор</w:t>
      </w:r>
      <w:r>
        <w:rPr>
          <w:sz w:val="28"/>
          <w:szCs w:val="28"/>
          <w:rtl w:val="0"/>
          <w:lang w:val="ru-RU"/>
        </w:rPr>
        <w:t xml:space="preserve"> – физическое лицо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осуществляющее предпринимательскую деятельность в соответствии с действующим законодательством и получающее вознаграждение за совершение действий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предусмотренных настоящим Соглашением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Соглашение</w:t>
      </w:r>
      <w:r>
        <w:rPr>
          <w:sz w:val="28"/>
          <w:szCs w:val="28"/>
          <w:rtl w:val="0"/>
          <w:lang w:val="ru-RU"/>
        </w:rPr>
        <w:t xml:space="preserve"> – настоящее Соглашение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Платформа</w:t>
      </w:r>
      <w:r>
        <w:rPr>
          <w:sz w:val="28"/>
          <w:szCs w:val="28"/>
          <w:rtl w:val="0"/>
          <w:lang w:val="ru-RU"/>
        </w:rPr>
        <w:t xml:space="preserve"> – сложные объекты интеллектуальных прав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мультимедийные продукты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модуль «Кабинет дистрибьютора» и «Кабинет клиента»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информационные системы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исключительное право на которые принадлежит Компании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доступный в сети Интернет по адресам</w:t>
      </w:r>
      <w:r>
        <w:rPr>
          <w:sz w:val="28"/>
          <w:szCs w:val="28"/>
          <w:rtl w:val="0"/>
          <w:lang w:val="ru-RU"/>
        </w:rPr>
        <w:t xml:space="preserve">: https://rc.company, https://rc.today, </w:t>
      </w:r>
      <w:r>
        <w:rPr>
          <w:sz w:val="28"/>
          <w:szCs w:val="28"/>
          <w:rtl w:val="0"/>
          <w:lang w:val="ru-RU"/>
        </w:rPr>
        <w:t>состоящий из совокупности представленных в объективной форме данных и команд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предназначенных для функционирования ЭВМ и других компьютерных устройств в целях получения определенного результата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включая программную оболочку для интерактивного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мультимедийного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взаимодействия с содержащейся в программе информацией и порождаемые отображения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Структура</w:t>
      </w:r>
      <w:r>
        <w:rPr>
          <w:sz w:val="28"/>
          <w:szCs w:val="28"/>
          <w:rtl w:val="0"/>
          <w:lang w:val="ru-RU"/>
        </w:rPr>
        <w:t xml:space="preserve"> – внутреннее построение в системе Дистрибьюторов и Клиентов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начинающиеся с одного Дистрибьютора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Сервис</w:t>
      </w:r>
      <w:r>
        <w:rPr>
          <w:sz w:val="28"/>
          <w:szCs w:val="28"/>
          <w:rtl w:val="0"/>
          <w:lang w:val="ru-RU"/>
        </w:rPr>
        <w:t xml:space="preserve"> – составная часть Платформы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Продукция</w:t>
      </w:r>
      <w:r>
        <w:rPr>
          <w:sz w:val="28"/>
          <w:szCs w:val="28"/>
          <w:rtl w:val="0"/>
          <w:lang w:val="ru-RU"/>
        </w:rPr>
        <w:t xml:space="preserve"> – продукция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маркированная товарными знаками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используемыми Компанией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Ассортимент продукции устанавливается компанией и размещается на сайте </w:t>
      </w:r>
      <w:r>
        <w:rPr>
          <w:sz w:val="28"/>
          <w:szCs w:val="28"/>
          <w:rtl w:val="0"/>
          <w:lang w:val="ru-RU"/>
        </w:rPr>
        <w:t xml:space="preserve">https://rc.company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sz w:val="28"/>
          <w:szCs w:val="28"/>
          <w:rtl w:val="0"/>
          <w:lang w:val="ru-RU"/>
        </w:rPr>
        <w:t>https://rc.today.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Клиент</w:t>
      </w:r>
      <w:r>
        <w:rPr>
          <w:sz w:val="28"/>
          <w:szCs w:val="28"/>
          <w:rtl w:val="0"/>
          <w:lang w:val="ru-RU"/>
        </w:rPr>
        <w:t xml:space="preserve"> – физическое лицо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вступающее в гражданско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правовые отношения с Компанией и её партнёрами на условиях настоящего Соглашения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целью получения Скидки и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или Вознаграждения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накопления Бонусных Баллов </w:t>
      </w:r>
      <w:r>
        <w:rPr>
          <w:sz w:val="28"/>
          <w:szCs w:val="28"/>
          <w:rtl w:val="0"/>
          <w:lang w:val="ru-RU"/>
        </w:rPr>
        <w:t>(RC).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Сайт</w:t>
      </w:r>
      <w:r>
        <w:rPr>
          <w:sz w:val="28"/>
          <w:szCs w:val="28"/>
          <w:rtl w:val="0"/>
          <w:lang w:val="ru-RU"/>
        </w:rPr>
        <w:t xml:space="preserve"> - </w:t>
      </w:r>
      <w:r>
        <w:rPr>
          <w:sz w:val="28"/>
          <w:szCs w:val="28"/>
          <w:rtl w:val="0"/>
          <w:lang w:val="ru-RU"/>
        </w:rPr>
        <w:t>Составное произведение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представляющее собой совокупность информации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текстов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графических элементов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дизайна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изображений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фото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 видеоматериалов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иных результатов интеллектуальной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содержащихся в информационной системе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обеспечивающей доступность такой информации в сети Интернет в пределах доменной зоны </w:t>
      </w:r>
      <w:r>
        <w:rPr>
          <w:sz w:val="28"/>
          <w:szCs w:val="28"/>
          <w:rtl w:val="0"/>
          <w:lang w:val="ru-RU"/>
        </w:rPr>
        <w:t xml:space="preserve">https://rc.company </w:t>
      </w:r>
      <w:r>
        <w:rPr>
          <w:sz w:val="28"/>
          <w:szCs w:val="28"/>
          <w:rtl w:val="0"/>
          <w:lang w:val="ru-RU"/>
        </w:rPr>
        <w:t xml:space="preserve">и </w:t>
      </w:r>
      <w:r>
        <w:rPr>
          <w:sz w:val="28"/>
          <w:szCs w:val="28"/>
          <w:rtl w:val="0"/>
          <w:lang w:val="ru-RU"/>
        </w:rPr>
        <w:t xml:space="preserve">https://rc.today. </w:t>
      </w:r>
    </w:p>
    <w:p>
      <w:pPr>
        <w:pStyle w:val="Normal.0"/>
        <w:spacing w:before="1"/>
        <w:ind w:left="108" w:right="16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Вознаграждение</w:t>
      </w:r>
      <w:r>
        <w:rPr>
          <w:sz w:val="28"/>
          <w:szCs w:val="28"/>
          <w:rtl w:val="0"/>
          <w:lang w:val="ru-RU"/>
        </w:rPr>
        <w:t xml:space="preserve"> – денежные средства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перечисляемые Оператором от Компании Дистрибьютору за оказанные им услуги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left="108" w:right="16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ru-RU"/>
        </w:rPr>
        <w:t>Доступ</w:t>
      </w:r>
      <w:r>
        <w:rPr>
          <w:sz w:val="28"/>
          <w:szCs w:val="28"/>
          <w:rtl w:val="0"/>
          <w:lang w:val="ru-RU"/>
        </w:rPr>
        <w:t xml:space="preserve"> – объем информации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отображаемый на Платформе для Дистрибьютора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left="108" w:right="161" w:firstLine="612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Этический кодекс Дистрибьютора компании </w:t>
      </w:r>
      <w:r>
        <w:rPr>
          <w:sz w:val="28"/>
          <w:szCs w:val="28"/>
          <w:rtl w:val="0"/>
          <w:lang w:val="ru-RU"/>
        </w:rPr>
        <w:t>– является неотъемлемой частью всех действующих правил и соглашений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выполнение которых обязательно для каждого Дистрибьютора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Любое существенное нарушение положений Этического кодекса будет рассматриваться как нарушение Дистрибьютором своих договорных обязательств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принятых перед Компанией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может повлечь за собой незамедлительное прекращение любых договорных отношений между Компанией и соответствующим Дистрибьютором и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или применение к последнему мер ответственности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left="108" w:right="161" w:firstLine="612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План вознаграждений </w:t>
      </w:r>
      <w:r>
        <w:rPr>
          <w:b w:val="1"/>
          <w:bCs w:val="1"/>
          <w:sz w:val="28"/>
          <w:szCs w:val="28"/>
          <w:rtl w:val="0"/>
          <w:lang w:val="en-US"/>
        </w:rPr>
        <w:t>RC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Group</w:t>
      </w:r>
      <w:r>
        <w:rPr>
          <w:sz w:val="28"/>
          <w:szCs w:val="28"/>
          <w:rtl w:val="0"/>
          <w:lang w:val="ru-RU"/>
        </w:rPr>
        <w:t xml:space="preserve"> – это описанная система вознаграждения дистрибьютора за продвижение продуктов компании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составленными критериями и формой поощрения за достижения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left="108" w:right="161" w:firstLine="0"/>
        <w:rPr>
          <w:sz w:val="28"/>
          <w:szCs w:val="28"/>
        </w:rPr>
      </w:pPr>
    </w:p>
    <w:p>
      <w:pPr>
        <w:pStyle w:val="Normal.0"/>
        <w:spacing w:before="1"/>
        <w:ind w:left="720" w:right="161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ab/>
        <w:t>ПРЕДМЕТ СОГЛАШЕНИЯ</w:t>
      </w:r>
    </w:p>
    <w:p>
      <w:pPr>
        <w:pStyle w:val="Normal.0"/>
        <w:spacing w:before="1"/>
        <w:ind w:right="161"/>
        <w:rPr>
          <w:sz w:val="28"/>
          <w:szCs w:val="28"/>
        </w:rPr>
      </w:pP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1.1. </w:t>
      </w:r>
      <w:r>
        <w:rPr>
          <w:sz w:val="28"/>
          <w:szCs w:val="28"/>
          <w:rtl w:val="0"/>
          <w:lang w:val="ru-RU"/>
        </w:rPr>
        <w:t>Дистрибьютор обязуется оказывать Компании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услуги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направленные на продвижение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стимулирование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поддержание и расширение сбыта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увеличение объёмов продаж Сервиса в соответствии с условиями настоящего Соглашения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Компания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посредством Оператора обязуется выплачивать Дистрибьютору вознаграждение на условиях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определенных настоящим Соглашением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1.2. </w:t>
      </w:r>
      <w:r>
        <w:rPr>
          <w:sz w:val="28"/>
          <w:szCs w:val="28"/>
          <w:rtl w:val="0"/>
          <w:lang w:val="ru-RU"/>
        </w:rPr>
        <w:t>Оператор обязуется предоставить Дистрибьютору через информационно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коммуникационную сеть «Интернет»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удалённый доступ к Платформе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Дистрибьютор обязуется уплатить Компании через Оператора стоимость тарифа за предоставленный доступ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Оператор по указанию Компании предоставляет Дистрибьютору доступ только к той части Платформы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которая соответствует тарифу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выбранному Дистрибьютором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1.3. </w:t>
      </w:r>
      <w:r>
        <w:rPr>
          <w:sz w:val="28"/>
          <w:szCs w:val="28"/>
          <w:rtl w:val="0"/>
          <w:lang w:val="ru-RU"/>
        </w:rPr>
        <w:t>Дистрибьютор оказывает Компании услуги по продвижению и реализации продукции с помощью Структуры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путем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Выявление и привлечения покупателей Продукции путем проведения переговоров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презентаций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семинаров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телефонных и личных бесед и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Регистрации Клиентов в соответствии с порядком регистрации в базе данных Компании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ознакомление Клиентов с порядком использования Сервиса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Предоставления Клиенту достоверной и полной информации относительно ассортимента потребительских качеств и иных особенностей Сервиса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политики Компании по его распространению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Формирование из Клиентов Структуры и информационно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организационная работа с ней для повышения уровня её активности по привлечению потенциальных Клиентов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для увеличения объема продаж Сервиса</w:t>
      </w:r>
      <w:r>
        <w:rPr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Курирование деятельности лиц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входящих в Структуру с целью обеспечения максимального объема продаж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Личного приобретения у Компании Дистрибьютором и лицами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входящими в структуру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доступа к Сервису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1.4. </w:t>
      </w:r>
      <w:r>
        <w:rPr>
          <w:sz w:val="28"/>
          <w:szCs w:val="28"/>
          <w:rtl w:val="0"/>
          <w:lang w:val="ru-RU"/>
        </w:rPr>
        <w:t>Продукция и доступ к Сервису приобретается по тарифам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установленных Компанией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Стоимость продукции и доступа к Сервису отражена на Платформе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1.5. </w:t>
      </w:r>
      <w:r>
        <w:rPr>
          <w:sz w:val="28"/>
          <w:szCs w:val="28"/>
          <w:rtl w:val="0"/>
          <w:lang w:val="ru-RU"/>
        </w:rPr>
        <w:t>Компания ведет учет Клиентов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входящих в структуру Дистрибьютора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осуществляет учет совершенных ими действий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1.6. </w:t>
      </w:r>
      <w:r>
        <w:rPr>
          <w:sz w:val="28"/>
          <w:szCs w:val="28"/>
          <w:rtl w:val="0"/>
          <w:lang w:val="ru-RU"/>
        </w:rPr>
        <w:t>Компания оставляет за собой право внести любые изменения настоящее Соглашение и приложения к нему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 предварительного на то уведомления Дистрибьютера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путем публикации новой редакции Соглашения на официальном сайте Компании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"https://rc.company"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https://rc.company</w:t>
      </w:r>
      <w:r>
        <w:rPr/>
        <w:fldChar w:fldCharType="end" w:fldLock="0"/>
      </w:r>
      <w:r>
        <w:rPr>
          <w:sz w:val="28"/>
          <w:szCs w:val="28"/>
          <w:rtl w:val="0"/>
          <w:lang w:val="ru-RU"/>
        </w:rPr>
        <w:t xml:space="preserve"> не менее чем за 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дня до вступления новой редакции в силу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rPr>
          <w:sz w:val="28"/>
          <w:szCs w:val="28"/>
        </w:rPr>
      </w:pPr>
    </w:p>
    <w:p>
      <w:pPr>
        <w:pStyle w:val="Normal.0"/>
        <w:spacing w:before="1"/>
        <w:ind w:right="161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Правила предоставления доступа к Сервису</w:t>
      </w:r>
    </w:p>
    <w:p>
      <w:pPr>
        <w:pStyle w:val="Normal.0"/>
        <w:spacing w:before="1"/>
        <w:ind w:right="161"/>
        <w:jc w:val="center"/>
        <w:rPr>
          <w:sz w:val="28"/>
          <w:szCs w:val="28"/>
        </w:rPr>
      </w:pP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2.1. </w:t>
      </w:r>
      <w:r>
        <w:rPr>
          <w:sz w:val="28"/>
          <w:szCs w:val="28"/>
          <w:rtl w:val="0"/>
          <w:lang w:val="ru-RU"/>
        </w:rPr>
        <w:t>Под видом предоставления доступа к Сервису имеется в виду предоставление доступа к определенной совокупности данных и команд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позволяющих интерактивно взаимодействовать с Сервисом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2.2. </w:t>
      </w:r>
      <w:r>
        <w:rPr>
          <w:sz w:val="28"/>
          <w:szCs w:val="28"/>
          <w:rtl w:val="0"/>
          <w:lang w:val="ru-RU"/>
        </w:rPr>
        <w:t>Оператор по указанию Компании предоставляет Дистрибьютору доступ к Сервису после регистрации Дистрибьютора на Сайте и оплаты стоимости доступа к Сервису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2.3. </w:t>
      </w:r>
      <w:r>
        <w:rPr>
          <w:sz w:val="28"/>
          <w:szCs w:val="28"/>
          <w:rtl w:val="0"/>
          <w:lang w:val="ru-RU"/>
        </w:rPr>
        <w:t>Оператор информирует Дистрибьютора о предоставлении доступа посредством направления ссылки для подтверждения регистрации на доступ к Сервису на его электронную почту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указанную при регистрации на Сайте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2.4. </w:t>
      </w:r>
      <w:r>
        <w:rPr>
          <w:sz w:val="28"/>
          <w:szCs w:val="28"/>
          <w:rtl w:val="0"/>
          <w:lang w:val="ru-RU"/>
        </w:rPr>
        <w:t>Объем предоставляемого доступа к Сервису может изменяться Оператором по указанию Компании в одностороннем порядке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путем увеличения или изменения количества информации в Сервисе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 изменении Объема предоставленного доступа к Сервису Компания уведомляет Дистрибьютора через Платформу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center"/>
        <w:rPr>
          <w:sz w:val="28"/>
          <w:szCs w:val="28"/>
        </w:rPr>
      </w:pPr>
    </w:p>
    <w:p>
      <w:pPr>
        <w:pStyle w:val="Normal.0"/>
        <w:spacing w:before="1"/>
        <w:ind w:right="161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Обязанности сторон</w:t>
      </w:r>
    </w:p>
    <w:p>
      <w:pPr>
        <w:pStyle w:val="Normal.0"/>
        <w:spacing w:before="1"/>
        <w:ind w:right="161"/>
        <w:jc w:val="center"/>
        <w:rPr>
          <w:sz w:val="28"/>
          <w:szCs w:val="28"/>
        </w:rPr>
      </w:pP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3.1. </w:t>
      </w:r>
      <w:r>
        <w:rPr>
          <w:sz w:val="28"/>
          <w:szCs w:val="28"/>
          <w:rtl w:val="0"/>
          <w:lang w:val="ru-RU"/>
        </w:rPr>
        <w:t>Дистрибьютор обязуется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3.1.1. </w:t>
      </w:r>
      <w:r>
        <w:rPr>
          <w:sz w:val="28"/>
          <w:szCs w:val="28"/>
          <w:rtl w:val="0"/>
          <w:lang w:val="ru-RU"/>
        </w:rPr>
        <w:t>надлежащим образом оказывать услуги по настоящему Соглашению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3.1.2. </w:t>
      </w:r>
      <w:r>
        <w:rPr>
          <w:sz w:val="28"/>
          <w:szCs w:val="28"/>
          <w:rtl w:val="0"/>
          <w:lang w:val="ru-RU"/>
        </w:rPr>
        <w:t>руководствоваться Стандартами и процедурами Компании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положениями Этического кодекса Дистрибьютора компании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размещенными на сайте </w:t>
      </w:r>
      <w:r>
        <w:rPr>
          <w:sz w:val="28"/>
          <w:szCs w:val="28"/>
          <w:rtl w:val="0"/>
          <w:lang w:val="ru-RU"/>
        </w:rPr>
        <w:t xml:space="preserve">https://rc.company, </w:t>
      </w:r>
      <w:r>
        <w:rPr>
          <w:sz w:val="28"/>
          <w:szCs w:val="28"/>
          <w:rtl w:val="0"/>
          <w:lang w:val="ru-RU"/>
        </w:rPr>
        <w:t>при осуществлении своей деятельности в рамках настоящего Соглашения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3.1.3. </w:t>
      </w:r>
      <w:r>
        <w:rPr>
          <w:sz w:val="28"/>
          <w:szCs w:val="28"/>
          <w:rtl w:val="0"/>
          <w:lang w:val="ru-RU"/>
        </w:rPr>
        <w:t>информировать Клиентов о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их данные будут занесены в информационную базу Компании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3.1.4. </w:t>
      </w:r>
      <w:r>
        <w:rPr>
          <w:sz w:val="28"/>
          <w:szCs w:val="28"/>
          <w:rtl w:val="0"/>
          <w:lang w:val="ru-RU"/>
        </w:rPr>
        <w:t xml:space="preserve">соблюдать требования о защите персональных данных Федерального закона «О персональных данных» № </w:t>
      </w:r>
      <w:r>
        <w:rPr>
          <w:sz w:val="28"/>
          <w:szCs w:val="28"/>
          <w:rtl w:val="0"/>
          <w:lang w:val="ru-RU"/>
        </w:rPr>
        <w:t>152-</w:t>
      </w:r>
      <w:r>
        <w:rPr>
          <w:sz w:val="28"/>
          <w:szCs w:val="28"/>
          <w:rtl w:val="0"/>
          <w:lang w:val="ru-RU"/>
        </w:rPr>
        <w:t xml:space="preserve">ФЗ от </w:t>
      </w:r>
      <w:r>
        <w:rPr>
          <w:sz w:val="28"/>
          <w:szCs w:val="28"/>
          <w:rtl w:val="0"/>
          <w:lang w:val="ru-RU"/>
        </w:rPr>
        <w:t>27.07.2006;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3.1.5. </w:t>
      </w:r>
      <w:r>
        <w:rPr>
          <w:sz w:val="28"/>
          <w:szCs w:val="28"/>
          <w:rtl w:val="0"/>
          <w:lang w:val="ru-RU"/>
        </w:rPr>
        <w:t>не использовать построенную Структуру для продвижения какой бы то ни было иной продукции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товара и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или услуги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опубликованной на информационных ресурсах «</w:t>
      </w:r>
      <w:r>
        <w:rPr>
          <w:sz w:val="28"/>
          <w:szCs w:val="28"/>
          <w:rtl w:val="0"/>
          <w:lang w:val="ru-RU"/>
        </w:rPr>
        <w:t>RC Group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3.1.6. </w:t>
      </w:r>
      <w:r>
        <w:rPr>
          <w:sz w:val="28"/>
          <w:szCs w:val="28"/>
          <w:rtl w:val="0"/>
          <w:lang w:val="ru-RU"/>
        </w:rPr>
        <w:t>не использовать построенную Структуру для рекрутирования в проекты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опубликованных на информационных ресурсах «</w:t>
      </w:r>
      <w:r>
        <w:rPr>
          <w:sz w:val="28"/>
          <w:szCs w:val="28"/>
          <w:rtl w:val="0"/>
          <w:lang w:val="ru-RU"/>
        </w:rPr>
        <w:t>RC Group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3.1.7. </w:t>
      </w:r>
      <w:r>
        <w:rPr>
          <w:sz w:val="28"/>
          <w:szCs w:val="28"/>
          <w:rtl w:val="0"/>
          <w:lang w:val="ru-RU"/>
        </w:rPr>
        <w:t>не реализовывать Продукцию и не предоставлять доступ к Сервису через розничную торговую сеть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через сторонние интернет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магазины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3.1.8. </w:t>
      </w:r>
      <w:r>
        <w:rPr>
          <w:sz w:val="28"/>
          <w:szCs w:val="28"/>
          <w:rtl w:val="0"/>
          <w:lang w:val="ru-RU"/>
        </w:rPr>
        <w:t>не реализовывать Продукцию и не предоставлять доступ к Сервису по цене выше или ниже единой цены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установленной Компанией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3.1.9. </w:t>
      </w:r>
      <w:r>
        <w:rPr>
          <w:sz w:val="28"/>
          <w:szCs w:val="28"/>
          <w:rtl w:val="0"/>
          <w:lang w:val="ru-RU"/>
        </w:rPr>
        <w:t>соблюдать условия приложений к настоящему Соглашению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постоянно размещенных на сайте </w:t>
      </w:r>
      <w:r>
        <w:rPr>
          <w:rStyle w:val="Hyperlink.0"/>
          <w:rtl w:val="0"/>
          <w:lang w:val="ru-RU"/>
        </w:rPr>
        <w:t>https://rc.company/documents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3.2. </w:t>
      </w:r>
      <w:r>
        <w:rPr>
          <w:sz w:val="28"/>
          <w:szCs w:val="28"/>
          <w:rtl w:val="0"/>
          <w:lang w:val="ru-RU"/>
        </w:rPr>
        <w:t>Компания обязуется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3.2.1. </w:t>
      </w:r>
      <w:r>
        <w:rPr>
          <w:sz w:val="28"/>
          <w:szCs w:val="28"/>
          <w:rtl w:val="0"/>
          <w:lang w:val="ru-RU"/>
        </w:rPr>
        <w:t>принимать надлежащим образом оказанные услуги Дистрибьютора и выплачивать Дистрибьютору вознаграждение за оказанные услуги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3.2.2. </w:t>
      </w:r>
      <w:r>
        <w:rPr>
          <w:sz w:val="28"/>
          <w:szCs w:val="28"/>
          <w:rtl w:val="0"/>
          <w:lang w:val="ru-RU"/>
        </w:rPr>
        <w:t>вести учет Вознаграждения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причитающегося Дистрибьютору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3.2.3. </w:t>
      </w:r>
      <w:r>
        <w:rPr>
          <w:sz w:val="28"/>
          <w:szCs w:val="28"/>
          <w:rtl w:val="0"/>
          <w:lang w:val="ru-RU"/>
        </w:rPr>
        <w:t>поддерживать работу Платформы и обеспечивать её доступность в сети Интернет по адресам</w:t>
      </w:r>
      <w:r>
        <w:rPr>
          <w:sz w:val="28"/>
          <w:szCs w:val="28"/>
          <w:rtl w:val="0"/>
          <w:lang w:val="ru-RU"/>
        </w:rPr>
        <w:t xml:space="preserve">: https://rc.company,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"https://rc.today"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https://rc.today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3.2.4. </w:t>
      </w:r>
      <w:r>
        <w:rPr>
          <w:rStyle w:val="Нет"/>
          <w:sz w:val="28"/>
          <w:szCs w:val="28"/>
          <w:rtl w:val="0"/>
          <w:lang w:val="ru-RU"/>
        </w:rPr>
        <w:t>осуществлять контроль за деятельностью Дистрибьютора и за деятельностью его Системы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3.2.5. </w:t>
      </w:r>
      <w:r>
        <w:rPr>
          <w:rStyle w:val="Нет"/>
          <w:sz w:val="28"/>
          <w:szCs w:val="28"/>
          <w:rtl w:val="0"/>
          <w:lang w:val="ru-RU"/>
        </w:rPr>
        <w:t>предоставлять Дистрибьютору доступ в сети Интернет по адресам</w:t>
      </w:r>
      <w:r>
        <w:rPr>
          <w:rStyle w:val="Нет"/>
          <w:sz w:val="28"/>
          <w:szCs w:val="28"/>
          <w:rtl w:val="0"/>
          <w:lang w:val="ru-RU"/>
        </w:rPr>
        <w:t xml:space="preserve">: https://rc.company,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"https://rc.today"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https://rc.today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 xml:space="preserve"> к организационным документам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обучающим видео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и фотоматериалам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презентационным программам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3.2.6. </w:t>
      </w:r>
      <w:r>
        <w:rPr>
          <w:rStyle w:val="Нет"/>
          <w:sz w:val="28"/>
          <w:szCs w:val="28"/>
          <w:rtl w:val="0"/>
          <w:lang w:val="ru-RU"/>
        </w:rPr>
        <w:t>своевременно информировать Дистрибьютора о новых проектах Компании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посредством публикации информации в сети Интернет по адресам</w:t>
      </w:r>
      <w:r>
        <w:rPr>
          <w:rStyle w:val="Нет"/>
          <w:sz w:val="28"/>
          <w:szCs w:val="28"/>
          <w:rtl w:val="0"/>
          <w:lang w:val="ru-RU"/>
        </w:rPr>
        <w:t xml:space="preserve">: https://rc.company,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"https://rc.today"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https://rc.today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посредством рекламной и новостной рассылки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spacing w:before="1"/>
        <w:ind w:right="161"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3.2.7. </w:t>
      </w:r>
      <w:r>
        <w:rPr>
          <w:rStyle w:val="Нет"/>
          <w:sz w:val="28"/>
          <w:szCs w:val="28"/>
          <w:rtl w:val="0"/>
          <w:lang w:val="ru-RU"/>
        </w:rPr>
        <w:t xml:space="preserve">соблюдать требования о защите персональных данных Федерального закона «О персональных данных» № </w:t>
      </w:r>
      <w:r>
        <w:rPr>
          <w:rStyle w:val="Нет"/>
          <w:sz w:val="28"/>
          <w:szCs w:val="28"/>
          <w:rtl w:val="0"/>
          <w:lang w:val="ru-RU"/>
        </w:rPr>
        <w:t>152-</w:t>
      </w:r>
      <w:r>
        <w:rPr>
          <w:rStyle w:val="Нет"/>
          <w:sz w:val="28"/>
          <w:szCs w:val="28"/>
          <w:rtl w:val="0"/>
          <w:lang w:val="ru-RU"/>
        </w:rPr>
        <w:t xml:space="preserve">ФЗ от </w:t>
      </w:r>
      <w:r>
        <w:rPr>
          <w:rStyle w:val="Нет"/>
          <w:sz w:val="28"/>
          <w:szCs w:val="28"/>
          <w:rtl w:val="0"/>
          <w:lang w:val="ru-RU"/>
        </w:rPr>
        <w:t xml:space="preserve">27.07.2006 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/>
        <w:rPr>
          <w:rStyle w:val="Нет"/>
          <w:sz w:val="28"/>
          <w:szCs w:val="28"/>
        </w:rPr>
      </w:pPr>
    </w:p>
    <w:p>
      <w:pPr>
        <w:pStyle w:val="Normal.0"/>
        <w:spacing w:before="1"/>
        <w:ind w:right="161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4. </w:t>
      </w:r>
      <w:r>
        <w:rPr>
          <w:rStyle w:val="Нет"/>
          <w:sz w:val="28"/>
          <w:szCs w:val="28"/>
          <w:rtl w:val="0"/>
          <w:lang w:val="ru-RU"/>
        </w:rPr>
        <w:t>Вознаграждение и порядок расчетов</w:t>
      </w:r>
    </w:p>
    <w:p>
      <w:pPr>
        <w:pStyle w:val="Normal.0"/>
        <w:spacing w:before="1"/>
        <w:ind w:right="161"/>
        <w:jc w:val="center"/>
        <w:rPr>
          <w:rStyle w:val="Нет"/>
          <w:sz w:val="28"/>
          <w:szCs w:val="28"/>
        </w:rPr>
      </w:pP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4.1. </w:t>
      </w:r>
      <w:r>
        <w:rPr>
          <w:rStyle w:val="Нет"/>
          <w:sz w:val="28"/>
          <w:szCs w:val="28"/>
          <w:rtl w:val="0"/>
          <w:lang w:val="ru-RU"/>
        </w:rPr>
        <w:t>Право на получение вознаграждения за отчетный период возникает у Дистрибьютора только в случае оплаты Дистрибьютором доступа к Сервису в данном отчетном периоде в соответствии с выбранным тарифом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4.2. </w:t>
      </w:r>
      <w:r>
        <w:rPr>
          <w:rStyle w:val="Нет"/>
          <w:sz w:val="28"/>
          <w:szCs w:val="28"/>
          <w:rtl w:val="0"/>
          <w:lang w:val="ru-RU"/>
        </w:rPr>
        <w:t>Вознаграждение рассчитывается и начисляется Компанией согласно условиям выбранного тарифа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4.3. </w:t>
      </w:r>
      <w:r>
        <w:rPr>
          <w:rStyle w:val="Нет"/>
          <w:sz w:val="28"/>
          <w:szCs w:val="28"/>
          <w:rtl w:val="0"/>
          <w:lang w:val="ru-RU"/>
        </w:rPr>
        <w:t>Начисление вознаграждение Дистрибьютору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присвоение квалификации и статусов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осуществляется Компанией при осуществлении Дистрибьютором действий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указанных в п</w:t>
      </w:r>
      <w:r>
        <w:rPr>
          <w:rStyle w:val="Нет"/>
          <w:sz w:val="28"/>
          <w:szCs w:val="28"/>
          <w:rtl w:val="0"/>
          <w:lang w:val="ru-RU"/>
        </w:rPr>
        <w:t xml:space="preserve">. 1.3. </w:t>
      </w:r>
      <w:r>
        <w:rPr>
          <w:rStyle w:val="Нет"/>
          <w:sz w:val="28"/>
          <w:szCs w:val="28"/>
          <w:rtl w:val="0"/>
          <w:lang w:val="ru-RU"/>
        </w:rPr>
        <w:t xml:space="preserve">в соответствии с Планом вознаграждений </w:t>
      </w:r>
      <w:r>
        <w:rPr>
          <w:rStyle w:val="Нет"/>
          <w:sz w:val="28"/>
          <w:szCs w:val="28"/>
          <w:rtl w:val="0"/>
          <w:lang w:val="ru-RU"/>
        </w:rPr>
        <w:t xml:space="preserve">RC Group. 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4.4. </w:t>
      </w:r>
      <w:r>
        <w:rPr>
          <w:rStyle w:val="Нет"/>
          <w:sz w:val="28"/>
          <w:szCs w:val="28"/>
          <w:rtl w:val="0"/>
          <w:lang w:val="ru-RU"/>
        </w:rPr>
        <w:t>Дистрибьютор вправе ознакамливаться в его личном кабинете с объемом выполненных им действий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указанных в п</w:t>
      </w:r>
      <w:r>
        <w:rPr>
          <w:rStyle w:val="Нет"/>
          <w:sz w:val="28"/>
          <w:szCs w:val="28"/>
          <w:rtl w:val="0"/>
          <w:lang w:val="ru-RU"/>
        </w:rPr>
        <w:t xml:space="preserve">. 1.3., </w:t>
      </w:r>
      <w:r>
        <w:rPr>
          <w:rStyle w:val="Нет"/>
          <w:sz w:val="28"/>
          <w:szCs w:val="28"/>
          <w:rtl w:val="0"/>
          <w:lang w:val="ru-RU"/>
        </w:rPr>
        <w:t>его Структурой и их действиями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с размером причитающегося ему вознаграждения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4.5. </w:t>
      </w:r>
      <w:r>
        <w:rPr>
          <w:rStyle w:val="Нет"/>
          <w:sz w:val="28"/>
          <w:szCs w:val="28"/>
          <w:rtl w:val="0"/>
          <w:lang w:val="ru-RU"/>
        </w:rPr>
        <w:t xml:space="preserve">Все разногласия между Компанией и Дистрибьютором по вопросам начисления и выплаты вознаграждения решаются Сторонами путем переговоров в течение </w:t>
      </w:r>
      <w:r>
        <w:rPr>
          <w:rStyle w:val="Нет"/>
          <w:sz w:val="28"/>
          <w:szCs w:val="28"/>
          <w:rtl w:val="0"/>
          <w:lang w:val="ru-RU"/>
        </w:rPr>
        <w:t xml:space="preserve">30 </w:t>
      </w:r>
      <w:r>
        <w:rPr>
          <w:rStyle w:val="Нет"/>
          <w:sz w:val="28"/>
          <w:szCs w:val="28"/>
          <w:rtl w:val="0"/>
          <w:lang w:val="ru-RU"/>
        </w:rPr>
        <w:t>календарных дней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Согласованные в результате переговоров сторон данные вносятся Компанией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4.6. </w:t>
      </w:r>
      <w:r>
        <w:rPr>
          <w:rStyle w:val="Нет"/>
          <w:sz w:val="28"/>
          <w:szCs w:val="28"/>
          <w:rtl w:val="0"/>
          <w:lang w:val="ru-RU"/>
        </w:rPr>
        <w:t>В случае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если в течение </w:t>
      </w:r>
      <w:r>
        <w:rPr>
          <w:rStyle w:val="Нет"/>
          <w:sz w:val="28"/>
          <w:szCs w:val="28"/>
          <w:rtl w:val="0"/>
          <w:lang w:val="ru-RU"/>
        </w:rPr>
        <w:t>7 (</w:t>
      </w:r>
      <w:r>
        <w:rPr>
          <w:rStyle w:val="Нет"/>
          <w:sz w:val="28"/>
          <w:szCs w:val="28"/>
          <w:rtl w:val="0"/>
          <w:lang w:val="ru-RU"/>
        </w:rPr>
        <w:t>семи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календарных дней Дистрибьютор не направил мотивированные возражения в электронном виде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либо при наличии мотивированных возражений стороны урегулировали разногласия путем переговоров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услуги Дистрибьютора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Структуры Дистрибьютора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результат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отраженный в его личном кабинете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считаются согласованным сторонами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4.7. </w:t>
      </w:r>
      <w:r>
        <w:rPr>
          <w:rStyle w:val="Нет"/>
          <w:sz w:val="28"/>
          <w:szCs w:val="28"/>
          <w:rtl w:val="0"/>
          <w:lang w:val="ru-RU"/>
        </w:rPr>
        <w:t>На основании согласованных данных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Дистрибьютор обязан предоставить Оператору для передачи Компании отчет Кабинета Дистрибьютора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Компания принять оказанные услуги и выплатить вознаграждение их в соответствии с п</w:t>
      </w:r>
      <w:r>
        <w:rPr>
          <w:rStyle w:val="Нет"/>
          <w:sz w:val="28"/>
          <w:szCs w:val="28"/>
          <w:rtl w:val="0"/>
          <w:lang w:val="ru-RU"/>
        </w:rPr>
        <w:t xml:space="preserve">.4.9. </w:t>
      </w:r>
      <w:r>
        <w:rPr>
          <w:rStyle w:val="Нет"/>
          <w:sz w:val="28"/>
          <w:szCs w:val="28"/>
          <w:rtl w:val="0"/>
          <w:lang w:val="ru-RU"/>
        </w:rPr>
        <w:t>настоящего Соглашения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4.8. </w:t>
      </w:r>
      <w:r>
        <w:rPr>
          <w:rStyle w:val="Нет"/>
          <w:sz w:val="28"/>
          <w:szCs w:val="28"/>
          <w:rtl w:val="0"/>
          <w:lang w:val="ru-RU"/>
        </w:rPr>
        <w:t>Дистрибьютор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оформленный в соответствии с действующим законодательством в качестве самозанятого или индивидуального предпринимателя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обязан предоставить Оператору для передачи Компании подписанный им Акт об оказанных услугах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Компания принять оказанные услуги и выплатить вознаграждение их в соответствии с п</w:t>
      </w:r>
      <w:r>
        <w:rPr>
          <w:rStyle w:val="Нет"/>
          <w:sz w:val="28"/>
          <w:szCs w:val="28"/>
          <w:rtl w:val="0"/>
          <w:lang w:val="ru-RU"/>
        </w:rPr>
        <w:t xml:space="preserve">.4.9. </w:t>
      </w:r>
      <w:r>
        <w:rPr>
          <w:rStyle w:val="Нет"/>
          <w:sz w:val="28"/>
          <w:szCs w:val="28"/>
          <w:rtl w:val="0"/>
          <w:lang w:val="ru-RU"/>
        </w:rPr>
        <w:t>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4.9. </w:t>
      </w:r>
      <w:r>
        <w:rPr>
          <w:rStyle w:val="Нет"/>
          <w:sz w:val="28"/>
          <w:szCs w:val="28"/>
          <w:rtl w:val="0"/>
          <w:lang w:val="ru-RU"/>
        </w:rPr>
        <w:t xml:space="preserve">Выплата Вознаграждения производится Компанией через Оператора в течение </w:t>
      </w:r>
      <w:r>
        <w:rPr>
          <w:rStyle w:val="Нет"/>
          <w:sz w:val="28"/>
          <w:szCs w:val="28"/>
          <w:rtl w:val="0"/>
          <w:lang w:val="ru-RU"/>
        </w:rPr>
        <w:t>5 (</w:t>
      </w:r>
      <w:r>
        <w:rPr>
          <w:rStyle w:val="Нет"/>
          <w:sz w:val="28"/>
          <w:szCs w:val="28"/>
          <w:rtl w:val="0"/>
          <w:lang w:val="ru-RU"/>
        </w:rPr>
        <w:t>пяти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рабочих дней после согласования сторонами результата оказания услуг в порядке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предусмотренном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п</w:t>
      </w:r>
      <w:r>
        <w:rPr>
          <w:rStyle w:val="Нет"/>
          <w:sz w:val="28"/>
          <w:szCs w:val="28"/>
          <w:rtl w:val="0"/>
          <w:lang w:val="ru-RU"/>
        </w:rPr>
        <w:t xml:space="preserve">. 4.5-4.6 </w:t>
      </w:r>
      <w:r>
        <w:rPr>
          <w:rStyle w:val="Нет"/>
          <w:sz w:val="28"/>
          <w:szCs w:val="28"/>
          <w:rtl w:val="0"/>
          <w:lang w:val="ru-RU"/>
        </w:rPr>
        <w:t xml:space="preserve">настоящего Соглашения и подписания сторонами акта об оказанных услугах на сумму не менее </w:t>
      </w:r>
      <w:r>
        <w:rPr>
          <w:rStyle w:val="Нет"/>
          <w:sz w:val="28"/>
          <w:szCs w:val="28"/>
          <w:rtl w:val="0"/>
          <w:lang w:val="ru-RU"/>
        </w:rPr>
        <w:t>3 000 (</w:t>
      </w:r>
      <w:r>
        <w:rPr>
          <w:rStyle w:val="Нет"/>
          <w:sz w:val="28"/>
          <w:szCs w:val="28"/>
          <w:rtl w:val="0"/>
          <w:lang w:val="ru-RU"/>
        </w:rPr>
        <w:t>трех тысяч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рублей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Оплата производится на расчетный счет Дистрибьютора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 предоставленным им реквизитам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1"/>
        <w:ind w:right="16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4.10. </w:t>
      </w:r>
      <w:r>
        <w:rPr>
          <w:rStyle w:val="Нет"/>
          <w:sz w:val="28"/>
          <w:szCs w:val="28"/>
          <w:rtl w:val="0"/>
          <w:lang w:val="ru-RU"/>
        </w:rPr>
        <w:t>Не внесение Дистрибьютором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оплаты за Доступ к Сервису не лишает Дистрибьютора права на получение вознаграждения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однако его объем будет уменьшен в соответствии с Планом вознаграждений </w:t>
      </w:r>
      <w:r>
        <w:rPr>
          <w:rStyle w:val="Нет"/>
          <w:sz w:val="28"/>
          <w:szCs w:val="28"/>
          <w:rtl w:val="0"/>
          <w:lang w:val="ru-RU"/>
        </w:rPr>
        <w:t xml:space="preserve">RC Group. </w:t>
      </w:r>
    </w:p>
    <w:p>
      <w:pPr>
        <w:pStyle w:val="Default"/>
        <w:ind w:firstLine="708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ab/>
        <w:t xml:space="preserve">4.11. </w:t>
      </w:r>
      <w:r>
        <w:rPr>
          <w:rStyle w:val="Нет"/>
          <w:sz w:val="28"/>
          <w:szCs w:val="28"/>
          <w:rtl w:val="0"/>
          <w:lang w:val="ru-RU"/>
        </w:rPr>
        <w:t>Компания имеет право проводить по своему усмотрению различные мероприятия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временно дополняющие содержание или заменяющие содержание настоящего Соглашения и приложений к нему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включая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но не ограничиваясь общими правилами </w:t>
      </w:r>
      <w:r>
        <w:rPr>
          <w:rStyle w:val="Нет"/>
          <w:sz w:val="28"/>
          <w:szCs w:val="28"/>
          <w:rtl w:val="0"/>
          <w:lang w:val="en-US"/>
        </w:rPr>
        <w:t>RC</w:t>
      </w: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en-US"/>
        </w:rPr>
        <w:t>Group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планом вознаграждения </w:t>
      </w:r>
      <w:r>
        <w:rPr>
          <w:rStyle w:val="Нет"/>
          <w:sz w:val="28"/>
          <w:szCs w:val="28"/>
          <w:rtl w:val="0"/>
          <w:lang w:val="en-US"/>
        </w:rPr>
        <w:t>RC</w:t>
      </w: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en-US"/>
        </w:rPr>
        <w:t>Group</w:t>
      </w:r>
      <w:r>
        <w:rPr>
          <w:rStyle w:val="Нет"/>
          <w:sz w:val="28"/>
          <w:szCs w:val="28"/>
          <w:rtl w:val="0"/>
          <w:lang w:val="ru-RU"/>
        </w:rPr>
        <w:t xml:space="preserve"> и Этическим кодексом Дистрибьютора </w:t>
      </w:r>
      <w:r>
        <w:rPr>
          <w:rStyle w:val="Нет"/>
          <w:sz w:val="28"/>
          <w:szCs w:val="28"/>
          <w:rtl w:val="0"/>
          <w:lang w:val="en-US"/>
        </w:rPr>
        <w:t>RC</w:t>
      </w: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en-US"/>
        </w:rPr>
        <w:t>Group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соответствии с п</w:t>
      </w:r>
      <w:r>
        <w:rPr>
          <w:rStyle w:val="Нет"/>
          <w:sz w:val="28"/>
          <w:szCs w:val="28"/>
          <w:rtl w:val="0"/>
          <w:lang w:val="ru-RU"/>
        </w:rPr>
        <w:t xml:space="preserve">. 1.6 </w:t>
      </w:r>
      <w:r>
        <w:rPr>
          <w:rStyle w:val="Нет"/>
          <w:sz w:val="28"/>
          <w:szCs w:val="28"/>
          <w:rtl w:val="0"/>
          <w:lang w:val="ru-RU"/>
        </w:rPr>
        <w:t>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Default"/>
        <w:ind w:firstLine="708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4.12. </w:t>
      </w:r>
      <w:r>
        <w:rPr>
          <w:rStyle w:val="Нет"/>
          <w:sz w:val="28"/>
          <w:szCs w:val="28"/>
          <w:rtl w:val="0"/>
          <w:lang w:val="ru-RU"/>
        </w:rPr>
        <w:t>При проведении мероприятий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указанных в п</w:t>
      </w:r>
      <w:r>
        <w:rPr>
          <w:rStyle w:val="Нет"/>
          <w:sz w:val="28"/>
          <w:szCs w:val="28"/>
          <w:rtl w:val="0"/>
          <w:lang w:val="ru-RU"/>
        </w:rPr>
        <w:t xml:space="preserve">. 4.11 </w:t>
      </w:r>
      <w:r>
        <w:rPr>
          <w:rStyle w:val="Нет"/>
          <w:sz w:val="28"/>
          <w:szCs w:val="28"/>
          <w:rtl w:val="0"/>
          <w:lang w:val="ru-RU"/>
        </w:rPr>
        <w:t>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применяются раздел «Изменения правил»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изложенный в приложении № </w:t>
      </w:r>
      <w:r>
        <w:rPr>
          <w:rStyle w:val="Нет"/>
          <w:sz w:val="28"/>
          <w:szCs w:val="28"/>
          <w:rtl w:val="0"/>
          <w:lang w:val="ru-RU"/>
        </w:rPr>
        <w:t xml:space="preserve">1 </w:t>
      </w:r>
      <w:r>
        <w:rPr>
          <w:rStyle w:val="Нет"/>
          <w:sz w:val="28"/>
          <w:szCs w:val="28"/>
          <w:rtl w:val="0"/>
          <w:lang w:val="ru-RU"/>
        </w:rPr>
        <w:t>к настоящему Соглашению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rPr>
          <w:rStyle w:val="Нет"/>
          <w:sz w:val="28"/>
          <w:szCs w:val="28"/>
        </w:rPr>
      </w:pPr>
    </w:p>
    <w:p>
      <w:pPr>
        <w:pStyle w:val="Normal.0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 </w:t>
      </w:r>
      <w:r>
        <w:rPr>
          <w:rStyle w:val="Нет"/>
          <w:sz w:val="28"/>
          <w:szCs w:val="28"/>
          <w:rtl w:val="0"/>
          <w:lang w:val="ru-RU"/>
        </w:rPr>
        <w:t>Конфиденциальность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Style w:val="Нет"/>
          <w:sz w:val="28"/>
          <w:szCs w:val="28"/>
        </w:rPr>
      </w:pP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5.1 </w:t>
      </w:r>
      <w:r>
        <w:rPr>
          <w:rStyle w:val="Нет"/>
          <w:sz w:val="28"/>
          <w:szCs w:val="28"/>
          <w:rtl w:val="0"/>
          <w:lang w:val="ru-RU"/>
        </w:rPr>
        <w:t>Стороны рассматривают содержание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любую информацию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относящуюся к его исполнению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как конфиденциальную и обязуются не раскрывать содержание Соглашения и упомянутую информацию третьим лицам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за исключением уполномоченных органов в соответствии с законодательством Российской Федерации</w:t>
      </w:r>
      <w:r>
        <w:rPr>
          <w:rStyle w:val="Нет"/>
          <w:sz w:val="28"/>
          <w:szCs w:val="28"/>
          <w:rtl w:val="0"/>
          <w:lang w:val="ru-RU"/>
        </w:rPr>
        <w:t xml:space="preserve">). </w:t>
      </w:r>
      <w:r>
        <w:rPr>
          <w:rStyle w:val="Нет"/>
          <w:sz w:val="28"/>
          <w:szCs w:val="28"/>
          <w:rtl w:val="0"/>
          <w:lang w:val="ru-RU"/>
        </w:rPr>
        <w:t>Конфиденциальной является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том числе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информация о Структуре Дистрибьютора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организованной в рамках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включая персональные данные лиц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входящих в данную структуру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порядок расчета Вознаграждения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полученного в ходе исполнения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5.2 </w:t>
      </w:r>
      <w:r>
        <w:rPr>
          <w:rStyle w:val="Нет"/>
          <w:sz w:val="28"/>
          <w:szCs w:val="28"/>
          <w:rtl w:val="0"/>
          <w:lang w:val="ru-RU"/>
        </w:rPr>
        <w:t>Сторона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получатель конфиденциальной информации обязуется использовать ее исключительно в целях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предусмотренных настоящим Соглашением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5.3. </w:t>
      </w:r>
      <w:r>
        <w:rPr>
          <w:rStyle w:val="Нет"/>
          <w:sz w:val="28"/>
          <w:szCs w:val="28"/>
          <w:rtl w:val="0"/>
          <w:lang w:val="ru-RU"/>
        </w:rPr>
        <w:t>Вышеприведенное определение конфиденциальности не относится к тем случаям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когда информация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уже являлась общедоступной до предполагаемого раскрытия информации Стороной не в результате нарушения какой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либо из Сторон обязанности по сохранению такой информации в тайне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 xml:space="preserve">подлежит раскрытию в силу положений законодательства Российской Федерации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при этом допускается раскрытие информации только лицам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указанным в законодательстве и только в указанных в законодательстве случаях и целях</w:t>
      </w:r>
      <w:r>
        <w:rPr>
          <w:rStyle w:val="Нет"/>
          <w:sz w:val="28"/>
          <w:szCs w:val="28"/>
          <w:rtl w:val="0"/>
          <w:lang w:val="ru-RU"/>
        </w:rPr>
        <w:t xml:space="preserve">);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 xml:space="preserve">раскрывается профессиональным советникам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юристам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аудиторам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>которые обязаны в силу своей профессии сохранять информацию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переданную клиентом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тайне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разглашается по предварительному согласию Сторон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5.4. </w:t>
      </w:r>
      <w:r>
        <w:rPr>
          <w:rStyle w:val="Нет"/>
          <w:sz w:val="28"/>
          <w:szCs w:val="28"/>
          <w:rtl w:val="0"/>
          <w:lang w:val="ru-RU"/>
        </w:rPr>
        <w:t>Передача Дистрибьютором конфиденциальной информации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третьим лицам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опубликование или иное разглашение такой информации по любой из причин может осуществляться только с письменного согласия Компании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случае предоставления конфиденциальной информации государственным органам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имеющим право на получение такой информации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Дистрибьютор обязан предварительно уведомить об этом Компанию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5.5. </w:t>
      </w:r>
      <w:r>
        <w:rPr>
          <w:rStyle w:val="Нет"/>
          <w:sz w:val="28"/>
          <w:szCs w:val="28"/>
          <w:rtl w:val="0"/>
          <w:lang w:val="ru-RU"/>
        </w:rPr>
        <w:t xml:space="preserve">Предусмотренные настоящей статьей обязательства Сторон в отношении конфиденциальности информации не утрачивают своего действия в течение </w:t>
      </w:r>
      <w:r>
        <w:rPr>
          <w:rStyle w:val="Нет"/>
          <w:sz w:val="28"/>
          <w:szCs w:val="28"/>
          <w:rtl w:val="0"/>
          <w:lang w:val="ru-RU"/>
        </w:rPr>
        <w:t>10 (</w:t>
      </w:r>
      <w:r>
        <w:rPr>
          <w:rStyle w:val="Нет"/>
          <w:sz w:val="28"/>
          <w:szCs w:val="28"/>
          <w:rtl w:val="0"/>
          <w:lang w:val="ru-RU"/>
        </w:rPr>
        <w:t>десяти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лет с момента прекращения действия настоящего Соглашения вне зависимости от того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 каким основаниям такое прекращение имело место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5.6. </w:t>
      </w:r>
      <w:r>
        <w:rPr>
          <w:rStyle w:val="Нет"/>
          <w:sz w:val="28"/>
          <w:szCs w:val="28"/>
          <w:rtl w:val="0"/>
          <w:lang w:val="ru-RU"/>
        </w:rPr>
        <w:t>В случае причинения убытков любой из сторон в результате разглашения конфиденциальной информации виновная сторона обязана возместить причиненные убытки в полном объеме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5.7. </w:t>
      </w:r>
      <w:r>
        <w:rPr>
          <w:rStyle w:val="Нет"/>
          <w:sz w:val="28"/>
          <w:szCs w:val="28"/>
          <w:rtl w:val="0"/>
          <w:lang w:val="ru-RU"/>
        </w:rPr>
        <w:t>Разглашение информации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указанной в п</w:t>
      </w:r>
      <w:r>
        <w:rPr>
          <w:rStyle w:val="Нет"/>
          <w:sz w:val="28"/>
          <w:szCs w:val="28"/>
          <w:rtl w:val="0"/>
          <w:lang w:val="ru-RU"/>
        </w:rPr>
        <w:t xml:space="preserve">. 5.1, </w:t>
      </w:r>
      <w:r>
        <w:rPr>
          <w:rStyle w:val="Нет"/>
          <w:sz w:val="28"/>
          <w:szCs w:val="28"/>
          <w:rtl w:val="0"/>
          <w:lang w:val="ru-RU"/>
        </w:rPr>
        <w:t>а именно информации о Структуре Дистрибьютора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организованной в рамках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включая персональные данные лиц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входящих в данную Структуру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порядок расчета Вознаграждения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полученного в ходе исполнения настоящего Соглашения является допустимым в случае получения соответствующего согласия на использование указанной информации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</w:p>
    <w:p>
      <w:pPr>
        <w:pStyle w:val="Normal.0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 </w:t>
      </w:r>
      <w:r>
        <w:rPr>
          <w:rStyle w:val="Нет"/>
          <w:sz w:val="28"/>
          <w:szCs w:val="28"/>
          <w:rtl w:val="0"/>
          <w:lang w:val="ru-RU"/>
        </w:rPr>
        <w:t>Особые условия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6.1. </w:t>
      </w:r>
      <w:r>
        <w:rPr>
          <w:rStyle w:val="Нет"/>
          <w:sz w:val="28"/>
          <w:szCs w:val="28"/>
          <w:rtl w:val="0"/>
          <w:lang w:val="ru-RU"/>
        </w:rPr>
        <w:t>Дистрибьютор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6.1.1. </w:t>
      </w:r>
      <w:r>
        <w:rPr>
          <w:rStyle w:val="Нет"/>
          <w:sz w:val="28"/>
          <w:szCs w:val="28"/>
          <w:rtl w:val="0"/>
          <w:lang w:val="ru-RU"/>
        </w:rPr>
        <w:t>не является сотрудником Компании и Оператора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 имеет рабочего места в помещениях Компании и Оператора и не подчиняется трудовому распорядку Компании и Оператора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6.1.2. </w:t>
      </w:r>
      <w:r>
        <w:rPr>
          <w:rStyle w:val="Нет"/>
          <w:sz w:val="28"/>
          <w:szCs w:val="28"/>
          <w:rtl w:val="0"/>
          <w:lang w:val="ru-RU"/>
        </w:rPr>
        <w:t>самостоятельно несет все риски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связанные с осуществлением им предпринимательской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включая деятельность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которую он осуществляет в рамках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6.1.3. </w:t>
      </w:r>
      <w:r>
        <w:rPr>
          <w:rStyle w:val="Нет"/>
          <w:sz w:val="28"/>
          <w:szCs w:val="28"/>
          <w:rtl w:val="0"/>
          <w:lang w:val="ru-RU"/>
        </w:rPr>
        <w:t>самостоятельно несет ответственность перед органами государственного контроля Российской Федерации за надлежащую регистрацию его в качестве индивидуального предпринимателя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осуществляющего деятельность без образования юридического лица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6.1.4. </w:t>
      </w:r>
      <w:r>
        <w:rPr>
          <w:rStyle w:val="Нет"/>
          <w:sz w:val="28"/>
          <w:szCs w:val="28"/>
          <w:rtl w:val="0"/>
          <w:lang w:val="ru-RU"/>
        </w:rPr>
        <w:t>самостоятельно уплачивает налог в порядке и сроки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установленные действующим законодательством Российской Федерации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Style w:val="Нет"/>
          <w:sz w:val="28"/>
          <w:szCs w:val="28"/>
        </w:rPr>
      </w:pPr>
    </w:p>
    <w:p>
      <w:pPr>
        <w:pStyle w:val="Normal.0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7. </w:t>
      </w:r>
      <w:r>
        <w:rPr>
          <w:rStyle w:val="Нет"/>
          <w:sz w:val="28"/>
          <w:szCs w:val="28"/>
          <w:rtl w:val="0"/>
          <w:lang w:val="ru-RU"/>
        </w:rPr>
        <w:t>Ответственность сторон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7.1. </w:t>
      </w:r>
      <w:r>
        <w:rPr>
          <w:rStyle w:val="Нет"/>
          <w:sz w:val="28"/>
          <w:szCs w:val="28"/>
          <w:rtl w:val="0"/>
          <w:lang w:val="ru-RU"/>
        </w:rPr>
        <w:t>Каждая из Сторон обязана выполнить свои обязательства надлежащим образом в соответствии с требованиями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7.2. </w:t>
      </w:r>
      <w:r>
        <w:rPr>
          <w:rStyle w:val="Нет"/>
          <w:sz w:val="28"/>
          <w:szCs w:val="28"/>
          <w:rtl w:val="0"/>
          <w:lang w:val="ru-RU"/>
        </w:rPr>
        <w:t>В случае нарушения Дистрибьютором п</w:t>
      </w:r>
      <w:r>
        <w:rPr>
          <w:rStyle w:val="Нет"/>
          <w:sz w:val="28"/>
          <w:szCs w:val="28"/>
          <w:rtl w:val="0"/>
          <w:lang w:val="ru-RU"/>
        </w:rPr>
        <w:t xml:space="preserve">.5.4. </w:t>
      </w:r>
      <w:r>
        <w:rPr>
          <w:rStyle w:val="Нет"/>
          <w:sz w:val="28"/>
          <w:szCs w:val="28"/>
          <w:rtl w:val="0"/>
          <w:lang w:val="ru-RU"/>
        </w:rPr>
        <w:t>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Дистрибьютор обязан возместить Компании все понесенные убытки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включая упущенную выгоду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понесенные в результате разглашения конфиденциальной информации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7.3. </w:t>
      </w:r>
      <w:r>
        <w:rPr>
          <w:rStyle w:val="Нет"/>
          <w:sz w:val="28"/>
          <w:szCs w:val="28"/>
          <w:rtl w:val="0"/>
          <w:lang w:val="ru-RU"/>
        </w:rPr>
        <w:t>Дистрибьютор в случае расторжения настоящего Соглашения не имеет права требовать от Компании возмещения убытков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включая упущенную выгоду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 исключением реального ущерба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причиненного ему таким расторжением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Ущерб должен быть подтвержден соответствующими документами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7.4. </w:t>
      </w:r>
      <w:r>
        <w:rPr>
          <w:rStyle w:val="Нет"/>
          <w:sz w:val="28"/>
          <w:szCs w:val="28"/>
          <w:rtl w:val="0"/>
          <w:lang w:val="ru-RU"/>
        </w:rPr>
        <w:t>Ни одна из сторон не несет ответственность за полное или частичное неисполнение своих обязательств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если неисполнение является следствием форс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мажорных обстоятельств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возникших после заключения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К таким обстоятельствам относятся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забастовки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войны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пожары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наводнения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действия компетентных государственных органов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иные обстоятельства непреодолимой силы или препятствия к исполнению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находящиеся вне контроля сторон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1" w:after="160"/>
        <w:ind w:right="161"/>
        <w:jc w:val="both"/>
        <w:rPr>
          <w:rStyle w:val="Нет"/>
          <w:sz w:val="28"/>
          <w:szCs w:val="28"/>
        </w:rPr>
      </w:pPr>
    </w:p>
    <w:p>
      <w:pPr>
        <w:pStyle w:val="Normal.0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 </w:t>
      </w:r>
      <w:r>
        <w:rPr>
          <w:rStyle w:val="Нет"/>
          <w:sz w:val="28"/>
          <w:szCs w:val="28"/>
          <w:rtl w:val="0"/>
          <w:lang w:val="ru-RU"/>
        </w:rPr>
        <w:t>Срок действия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Разрешение споров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Style w:val="Нет"/>
          <w:sz w:val="28"/>
          <w:szCs w:val="28"/>
        </w:rPr>
      </w:pP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8.1. </w:t>
      </w:r>
      <w:r>
        <w:rPr>
          <w:rStyle w:val="Нет"/>
          <w:sz w:val="28"/>
          <w:szCs w:val="28"/>
          <w:rtl w:val="0"/>
          <w:lang w:val="ru-RU"/>
        </w:rPr>
        <w:t>Настоящее Соглашение заключено на неопределенный срок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8.2. </w:t>
      </w:r>
      <w:r>
        <w:rPr>
          <w:rStyle w:val="Нет"/>
          <w:sz w:val="28"/>
          <w:szCs w:val="28"/>
          <w:rtl w:val="0"/>
          <w:lang w:val="ru-RU"/>
        </w:rPr>
        <w:t>Дистрибьютор вправе в любое время в одностороннем порядке отказаться от 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известив об этом Компанию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8.3. </w:t>
      </w:r>
      <w:r>
        <w:rPr>
          <w:rStyle w:val="Нет"/>
          <w:sz w:val="28"/>
          <w:szCs w:val="28"/>
          <w:rtl w:val="0"/>
          <w:lang w:val="ru-RU"/>
        </w:rPr>
        <w:t>Компания оставляет за собой право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незамедлительно уведомив Дистрибьютора в письменной форме или посредством электронной почты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отказаться от настоящего Соглашения в следующих случаях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8.3.1. </w:t>
      </w:r>
      <w:r>
        <w:rPr>
          <w:rStyle w:val="Нет"/>
          <w:sz w:val="28"/>
          <w:szCs w:val="28"/>
          <w:rtl w:val="0"/>
          <w:lang w:val="ru-RU"/>
        </w:rPr>
        <w:t>нарушения Дистрибьютором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п</w:t>
      </w:r>
      <w:r>
        <w:rPr>
          <w:rStyle w:val="Нет"/>
          <w:sz w:val="28"/>
          <w:szCs w:val="28"/>
          <w:rtl w:val="0"/>
          <w:lang w:val="ru-RU"/>
        </w:rPr>
        <w:t xml:space="preserve">. 3.1.5-3.1.9 </w:t>
      </w:r>
      <w:r>
        <w:rPr>
          <w:rStyle w:val="Нет"/>
          <w:sz w:val="28"/>
          <w:szCs w:val="28"/>
          <w:rtl w:val="0"/>
          <w:lang w:val="ru-RU"/>
        </w:rPr>
        <w:t xml:space="preserve">и </w:t>
      </w:r>
      <w:r>
        <w:rPr>
          <w:rStyle w:val="Нет"/>
          <w:sz w:val="28"/>
          <w:szCs w:val="28"/>
          <w:rtl w:val="0"/>
          <w:lang w:val="ru-RU"/>
        </w:rPr>
        <w:t xml:space="preserve">5.4 </w:t>
      </w:r>
      <w:r>
        <w:rPr>
          <w:rStyle w:val="Нет"/>
          <w:sz w:val="28"/>
          <w:szCs w:val="28"/>
          <w:rtl w:val="0"/>
          <w:lang w:val="ru-RU"/>
        </w:rPr>
        <w:t>настоящего Соглашения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8.3.2. </w:t>
      </w:r>
      <w:r>
        <w:rPr>
          <w:rStyle w:val="Нет"/>
          <w:sz w:val="28"/>
          <w:szCs w:val="28"/>
          <w:rtl w:val="0"/>
          <w:lang w:val="ru-RU"/>
        </w:rPr>
        <w:t>совершения Дистрибьютором действий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наносящих ущерб деловой репутации Компании и</w:t>
      </w:r>
      <w:r>
        <w:rPr>
          <w:rStyle w:val="Нет"/>
          <w:sz w:val="28"/>
          <w:szCs w:val="28"/>
          <w:rtl w:val="0"/>
          <w:lang w:val="ru-RU"/>
        </w:rPr>
        <w:t>/</w:t>
      </w:r>
      <w:r>
        <w:rPr>
          <w:rStyle w:val="Нет"/>
          <w:sz w:val="28"/>
          <w:szCs w:val="28"/>
          <w:rtl w:val="0"/>
          <w:lang w:val="ru-RU"/>
        </w:rPr>
        <w:t>или Оператора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8.3.3. </w:t>
      </w:r>
      <w:r>
        <w:rPr>
          <w:rStyle w:val="Нет"/>
          <w:sz w:val="28"/>
          <w:szCs w:val="28"/>
          <w:rtl w:val="0"/>
          <w:lang w:val="ru-RU"/>
        </w:rPr>
        <w:t>причинение Дистрибьютором убытков Компании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определяемых в соответствии с действующим Законодательством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8.3.4. </w:t>
      </w:r>
      <w:r>
        <w:rPr>
          <w:rStyle w:val="Нет"/>
          <w:sz w:val="28"/>
          <w:szCs w:val="28"/>
          <w:rtl w:val="0"/>
          <w:lang w:val="ru-RU"/>
        </w:rPr>
        <w:t>предоставление Дистрибьютором ложных сведений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8.3.5. </w:t>
      </w:r>
      <w:r>
        <w:rPr>
          <w:rStyle w:val="Нет"/>
          <w:sz w:val="28"/>
          <w:szCs w:val="28"/>
          <w:rtl w:val="0"/>
          <w:lang w:val="ru-RU"/>
        </w:rPr>
        <w:t>отсутствие активной деятельности Дистрибьютора в течение двенадцати месяцев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left="1428" w:firstLine="11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8.3.6. </w:t>
      </w:r>
      <w:r>
        <w:rPr>
          <w:rStyle w:val="Нет"/>
          <w:sz w:val="28"/>
          <w:szCs w:val="28"/>
          <w:rtl w:val="0"/>
          <w:lang w:val="ru-RU"/>
        </w:rPr>
        <w:t xml:space="preserve">нарушение условий приложения № </w:t>
      </w:r>
      <w:r>
        <w:rPr>
          <w:rStyle w:val="Нет"/>
          <w:sz w:val="28"/>
          <w:szCs w:val="28"/>
          <w:rtl w:val="0"/>
          <w:lang w:val="ru-RU"/>
        </w:rPr>
        <w:t xml:space="preserve">1, </w:t>
      </w:r>
      <w:r>
        <w:rPr>
          <w:rStyle w:val="Нет"/>
          <w:sz w:val="28"/>
          <w:szCs w:val="28"/>
          <w:rtl w:val="0"/>
          <w:lang w:val="ru-RU"/>
        </w:rPr>
        <w:t xml:space="preserve">приложения № </w:t>
      </w:r>
      <w:r>
        <w:rPr>
          <w:rStyle w:val="Нет"/>
          <w:sz w:val="28"/>
          <w:szCs w:val="28"/>
          <w:rtl w:val="0"/>
          <w:lang w:val="ru-RU"/>
        </w:rPr>
        <w:t xml:space="preserve">2 </w:t>
      </w:r>
      <w:r>
        <w:rPr>
          <w:rStyle w:val="Нет"/>
          <w:sz w:val="28"/>
          <w:szCs w:val="28"/>
          <w:rtl w:val="0"/>
          <w:lang w:val="ru-RU"/>
        </w:rPr>
        <w:t xml:space="preserve">и приложения № </w:t>
      </w:r>
      <w:r>
        <w:rPr>
          <w:rStyle w:val="Нет"/>
          <w:sz w:val="28"/>
          <w:szCs w:val="28"/>
          <w:rtl w:val="0"/>
          <w:lang w:val="ru-RU"/>
        </w:rPr>
        <w:t xml:space="preserve">3 </w:t>
      </w:r>
      <w:r>
        <w:rPr>
          <w:rStyle w:val="Нет"/>
          <w:sz w:val="28"/>
          <w:szCs w:val="28"/>
          <w:rtl w:val="0"/>
          <w:lang w:val="ru-RU"/>
        </w:rPr>
        <w:t>настоящего Соглашения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8.4. </w:t>
      </w:r>
      <w:r>
        <w:rPr>
          <w:rStyle w:val="Нет"/>
          <w:sz w:val="28"/>
          <w:szCs w:val="28"/>
          <w:rtl w:val="0"/>
          <w:lang w:val="ru-RU"/>
        </w:rPr>
        <w:t>Все споры и разногласия по настоящему Соглашению стороны до обращения в суд будут стремиться разрешить в досудебном претензионном порядке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До обращения в суд сторона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считающая свои права нарушенными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обязана направить другой стороне претензию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срок ответа на которую составляет </w:t>
      </w:r>
      <w:r>
        <w:rPr>
          <w:rStyle w:val="Нет"/>
          <w:sz w:val="28"/>
          <w:szCs w:val="28"/>
          <w:rtl w:val="0"/>
          <w:lang w:val="ru-RU"/>
        </w:rPr>
        <w:t>10 (</w:t>
      </w:r>
      <w:r>
        <w:rPr>
          <w:rStyle w:val="Нет"/>
          <w:sz w:val="28"/>
          <w:szCs w:val="28"/>
          <w:rtl w:val="0"/>
          <w:lang w:val="ru-RU"/>
        </w:rPr>
        <w:t>десять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рабочих дней со дня ее получения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Претензия может быть направлена как по почте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 и по электронной почте через личный кабинет Дистрибьютора в форме электронного документа в виде отсканированной копии бумажного документа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Споры по настоящему Соглашению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 урегулированные путем переговоров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передаются в компетентный суд по месту нахождения Компании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Style w:val="Нет"/>
          <w:sz w:val="28"/>
          <w:szCs w:val="28"/>
        </w:rPr>
      </w:pPr>
    </w:p>
    <w:p>
      <w:pPr>
        <w:pStyle w:val="Normal.0"/>
        <w:ind w:firstLine="720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9. </w:t>
      </w:r>
      <w:r>
        <w:rPr>
          <w:rStyle w:val="Нет"/>
          <w:sz w:val="28"/>
          <w:szCs w:val="28"/>
          <w:rtl w:val="0"/>
          <w:lang w:val="ru-RU"/>
        </w:rPr>
        <w:t>Реквизиты компании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Style w:val="Нет"/>
          <w:sz w:val="28"/>
          <w:szCs w:val="28"/>
        </w:rPr>
      </w:pPr>
    </w:p>
    <w:p>
      <w:pPr>
        <w:pStyle w:val="Normal.0"/>
        <w:spacing w:before="1"/>
        <w:ind w:right="161"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Компания – Общество с ограниченной ответственностью «РК» ИНН </w:t>
      </w:r>
      <w:r>
        <w:rPr>
          <w:rStyle w:val="Нет"/>
          <w:sz w:val="28"/>
          <w:szCs w:val="28"/>
          <w:rtl w:val="0"/>
          <w:lang w:val="ru-RU"/>
        </w:rPr>
        <w:t xml:space="preserve">7806579019 </w:t>
      </w:r>
      <w:r>
        <w:rPr>
          <w:rStyle w:val="Нет"/>
          <w:sz w:val="28"/>
          <w:szCs w:val="28"/>
          <w:rtl w:val="0"/>
          <w:lang w:val="ru-RU"/>
        </w:rPr>
        <w:t xml:space="preserve">КПП </w:t>
      </w:r>
      <w:r>
        <w:rPr>
          <w:rStyle w:val="Нет"/>
          <w:sz w:val="28"/>
          <w:szCs w:val="28"/>
          <w:rtl w:val="0"/>
          <w:lang w:val="ru-RU"/>
        </w:rPr>
        <w:t xml:space="preserve">780601001 </w:t>
      </w:r>
      <w:r>
        <w:rPr>
          <w:rStyle w:val="Нет"/>
          <w:sz w:val="28"/>
          <w:szCs w:val="28"/>
          <w:rtl w:val="0"/>
          <w:lang w:val="ru-RU"/>
        </w:rPr>
        <w:t xml:space="preserve">ОГРН </w:t>
      </w:r>
      <w:r>
        <w:rPr>
          <w:rStyle w:val="Нет"/>
          <w:sz w:val="28"/>
          <w:szCs w:val="28"/>
          <w:rtl w:val="0"/>
          <w:lang w:val="ru-RU"/>
        </w:rPr>
        <w:t xml:space="preserve">1207800158994, </w:t>
      </w:r>
      <w:r>
        <w:rPr>
          <w:rStyle w:val="Нет"/>
          <w:sz w:val="28"/>
          <w:szCs w:val="28"/>
          <w:rtl w:val="0"/>
          <w:lang w:val="ru-RU"/>
        </w:rPr>
        <w:t>расположенное по адресу</w:t>
      </w:r>
      <w:r>
        <w:rPr>
          <w:rStyle w:val="Нет"/>
          <w:sz w:val="28"/>
          <w:szCs w:val="28"/>
          <w:rtl w:val="0"/>
          <w:lang w:val="ru-RU"/>
        </w:rPr>
        <w:t xml:space="preserve">: 191124, 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Санкт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Петербург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вн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тер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Муниципальный Округ Смольнинское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ул Красного Текстильщика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</w:t>
      </w:r>
      <w:r>
        <w:rPr>
          <w:rStyle w:val="Нет"/>
          <w:sz w:val="28"/>
          <w:szCs w:val="28"/>
          <w:rtl w:val="0"/>
          <w:lang w:val="ru-RU"/>
        </w:rPr>
        <w:t xml:space="preserve">.10-12, </w:t>
      </w:r>
      <w:r>
        <w:rPr>
          <w:rStyle w:val="Нет"/>
          <w:sz w:val="28"/>
          <w:szCs w:val="28"/>
          <w:rtl w:val="0"/>
          <w:lang w:val="ru-RU"/>
        </w:rPr>
        <w:t>литера 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помещ</w:t>
      </w:r>
      <w:r>
        <w:rPr>
          <w:rStyle w:val="Нет"/>
          <w:sz w:val="28"/>
          <w:szCs w:val="28"/>
          <w:rtl w:val="0"/>
          <w:lang w:val="ru-RU"/>
        </w:rPr>
        <w:t>. 1-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Оператор – Общество с ограниченной ответственностью «РК» ИНН </w:t>
      </w:r>
      <w:r>
        <w:rPr>
          <w:rStyle w:val="Нет"/>
          <w:sz w:val="28"/>
          <w:szCs w:val="28"/>
          <w:rtl w:val="0"/>
          <w:lang w:val="ru-RU"/>
        </w:rPr>
        <w:t xml:space="preserve">7806579019 </w:t>
      </w:r>
      <w:r>
        <w:rPr>
          <w:rStyle w:val="Нет"/>
          <w:sz w:val="28"/>
          <w:szCs w:val="28"/>
          <w:rtl w:val="0"/>
          <w:lang w:val="ru-RU"/>
        </w:rPr>
        <w:t xml:space="preserve">КПП </w:t>
      </w:r>
      <w:r>
        <w:rPr>
          <w:rStyle w:val="Нет"/>
          <w:sz w:val="28"/>
          <w:szCs w:val="28"/>
          <w:rtl w:val="0"/>
          <w:lang w:val="ru-RU"/>
        </w:rPr>
        <w:t xml:space="preserve">780601001 </w:t>
      </w:r>
      <w:r>
        <w:rPr>
          <w:rStyle w:val="Нет"/>
          <w:sz w:val="28"/>
          <w:szCs w:val="28"/>
          <w:rtl w:val="0"/>
          <w:lang w:val="ru-RU"/>
        </w:rPr>
        <w:t xml:space="preserve">ОГРН </w:t>
      </w:r>
      <w:r>
        <w:rPr>
          <w:rStyle w:val="Нет"/>
          <w:sz w:val="28"/>
          <w:szCs w:val="28"/>
          <w:rtl w:val="0"/>
          <w:lang w:val="ru-RU"/>
        </w:rPr>
        <w:t xml:space="preserve">1207800158994, </w:t>
      </w:r>
      <w:r>
        <w:rPr>
          <w:rStyle w:val="Нет"/>
          <w:sz w:val="28"/>
          <w:szCs w:val="28"/>
          <w:rtl w:val="0"/>
          <w:lang w:val="ru-RU"/>
        </w:rPr>
        <w:t>расположенное по адресу</w:t>
      </w:r>
      <w:r>
        <w:rPr>
          <w:rStyle w:val="Нет"/>
          <w:sz w:val="28"/>
          <w:szCs w:val="28"/>
          <w:rtl w:val="0"/>
          <w:lang w:val="ru-RU"/>
        </w:rPr>
        <w:t xml:space="preserve">: 191124, 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Санкт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Петербург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вн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тер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Муниципальный Округ Смольнинское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ул Красного Текстильщика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</w:t>
      </w:r>
      <w:r>
        <w:rPr>
          <w:rStyle w:val="Нет"/>
          <w:sz w:val="28"/>
          <w:szCs w:val="28"/>
          <w:rtl w:val="0"/>
          <w:lang w:val="ru-RU"/>
        </w:rPr>
        <w:t xml:space="preserve">.10-12, </w:t>
      </w:r>
      <w:r>
        <w:rPr>
          <w:rStyle w:val="Нет"/>
          <w:sz w:val="28"/>
          <w:szCs w:val="28"/>
          <w:rtl w:val="0"/>
          <w:lang w:val="ru-RU"/>
        </w:rPr>
        <w:t>литера 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помещ</w:t>
      </w:r>
      <w:r>
        <w:rPr>
          <w:rStyle w:val="Нет"/>
          <w:sz w:val="28"/>
          <w:szCs w:val="28"/>
          <w:rtl w:val="0"/>
          <w:lang w:val="ru-RU"/>
        </w:rPr>
        <w:t>. 1-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rStyle w:val="Нет"/>
          <w:sz w:val="28"/>
          <w:szCs w:val="28"/>
        </w:rPr>
      </w:pPr>
    </w:p>
    <w:p>
      <w:pPr>
        <w:pStyle w:val="Normal.0"/>
        <w:tabs>
          <w:tab w:val="left" w:pos="5670"/>
        </w:tabs>
        <w:ind w:firstLine="720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06 </w:t>
      </w:r>
      <w:r>
        <w:rPr>
          <w:rStyle w:val="Нет"/>
          <w:sz w:val="28"/>
          <w:szCs w:val="28"/>
          <w:rtl w:val="0"/>
          <w:lang w:val="ru-RU"/>
        </w:rPr>
        <w:t xml:space="preserve">декабря </w:t>
      </w:r>
      <w:r>
        <w:rPr>
          <w:rStyle w:val="Нет"/>
          <w:sz w:val="28"/>
          <w:szCs w:val="28"/>
          <w:rtl w:val="0"/>
          <w:lang w:val="ru-RU"/>
        </w:rPr>
        <w:t xml:space="preserve">2022 </w:t>
      </w:r>
      <w:r>
        <w:rPr>
          <w:rStyle w:val="Нет"/>
          <w:sz w:val="28"/>
          <w:szCs w:val="28"/>
          <w:rtl w:val="0"/>
          <w:lang w:val="ru-RU"/>
        </w:rPr>
        <w:t>года</w:t>
      </w:r>
    </w:p>
    <w:p>
      <w:pPr>
        <w:pStyle w:val="Normal.0"/>
        <w:tabs>
          <w:tab w:val="left" w:pos="5670"/>
        </w:tabs>
        <w:ind w:firstLine="720"/>
        <w:jc w:val="both"/>
        <w:rPr>
          <w:rStyle w:val="Нет"/>
          <w:sz w:val="28"/>
          <w:szCs w:val="28"/>
        </w:rPr>
      </w:pPr>
    </w:p>
    <w:p>
      <w:pPr>
        <w:pStyle w:val="Normal.0"/>
        <w:tabs>
          <w:tab w:val="left" w:pos="5670"/>
        </w:tabs>
        <w:ind w:firstLine="720"/>
        <w:jc w:val="both"/>
      </w:pPr>
      <w:r>
        <w:rPr>
          <w:rStyle w:val="Нет"/>
          <w:sz w:val="28"/>
          <w:szCs w:val="28"/>
          <w:rtl w:val="0"/>
          <w:lang w:val="ru-RU"/>
        </w:rPr>
        <w:t>*</w:t>
      </w:r>
      <w:r>
        <w:rPr>
          <w:rStyle w:val="Нет"/>
          <w:sz w:val="28"/>
          <w:szCs w:val="28"/>
          <w:rtl w:val="0"/>
          <w:lang w:val="ru-RU"/>
        </w:rPr>
        <w:t>документ является цифровой копией оригинала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Действующая версия договора постоянно размещена по сетевому адресу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"https://rc.company/documents"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https://rc.company/documents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850" w:right="640" w:bottom="729" w:left="600" w:header="360" w:footer="36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sz w:val="28"/>
      <w:szCs w:val="28"/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